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E670" w14:textId="77777777" w:rsidR="00713295" w:rsidRDefault="00F01DF0">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14:paraId="380C5265" w14:textId="0B2BEC63" w:rsidR="00713295" w:rsidRDefault="00F01DF0">
      <w:pPr>
        <w:pStyle w:val="Title"/>
        <w:spacing w:before="120"/>
        <w:rPr>
          <w:rFonts w:ascii="Helvetica Neue" w:eastAsia="Helvetica Neue" w:hAnsi="Helvetica Neue" w:cs="Helvetica Neue"/>
          <w:b w:val="0"/>
          <w:i/>
          <w:sz w:val="20"/>
        </w:rPr>
      </w:pPr>
      <w:r>
        <w:rPr>
          <w:rFonts w:ascii="Helvetica Neue" w:eastAsia="Helvetica Neue" w:hAnsi="Helvetica Neue" w:cs="Helvetica Neue"/>
          <w:b w:val="0"/>
          <w:i/>
          <w:sz w:val="20"/>
        </w:rPr>
        <w:t>Anul universitar 202</w:t>
      </w:r>
      <w:r w:rsidR="00872A01">
        <w:rPr>
          <w:rFonts w:ascii="Helvetica Neue" w:eastAsia="Helvetica Neue" w:hAnsi="Helvetica Neue" w:cs="Helvetica Neue"/>
          <w:b w:val="0"/>
          <w:i/>
          <w:sz w:val="20"/>
        </w:rPr>
        <w:t>5</w:t>
      </w:r>
      <w:r>
        <w:rPr>
          <w:rFonts w:ascii="Helvetica Neue" w:eastAsia="Helvetica Neue" w:hAnsi="Helvetica Neue" w:cs="Helvetica Neue"/>
          <w:b w:val="0"/>
          <w:i/>
          <w:sz w:val="20"/>
        </w:rPr>
        <w:t xml:space="preserve"> - 202</w:t>
      </w:r>
      <w:r w:rsidR="00872A01">
        <w:rPr>
          <w:rFonts w:ascii="Helvetica Neue" w:eastAsia="Helvetica Neue" w:hAnsi="Helvetica Neue" w:cs="Helvetica Neue"/>
          <w:b w:val="0"/>
          <w:i/>
          <w:sz w:val="20"/>
        </w:rPr>
        <w:t>6</w:t>
      </w:r>
    </w:p>
    <w:p w14:paraId="4BC1C256" w14:textId="77777777" w:rsidR="00713295" w:rsidRDefault="00F01DF0">
      <w:pPr>
        <w:pStyle w:val="Heading1"/>
        <w:numPr>
          <w:ilvl w:val="0"/>
          <w:numId w:val="3"/>
        </w:numPr>
        <w:rPr>
          <w:sz w:val="20"/>
          <w:szCs w:val="20"/>
        </w:rPr>
      </w:pPr>
      <w:r>
        <w:rPr>
          <w:sz w:val="20"/>
          <w:szCs w:val="20"/>
        </w:rPr>
        <w:t>Date despre program</w:t>
      </w:r>
    </w:p>
    <w:tbl>
      <w:tblPr>
        <w:tblStyle w:val="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713295" w14:paraId="7D76D0E6" w14:textId="77777777">
        <w:trPr>
          <w:trHeight w:val="397"/>
        </w:trPr>
        <w:tc>
          <w:tcPr>
            <w:tcW w:w="3397" w:type="dxa"/>
            <w:vAlign w:val="center"/>
          </w:tcPr>
          <w:p w14:paraId="6349285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14:paraId="089CABC8"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713295" w14:paraId="1B2EC2C0" w14:textId="77777777">
        <w:trPr>
          <w:trHeight w:val="397"/>
        </w:trPr>
        <w:tc>
          <w:tcPr>
            <w:tcW w:w="3397" w:type="dxa"/>
            <w:vAlign w:val="center"/>
          </w:tcPr>
          <w:p w14:paraId="5238FF11"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14:paraId="6F9DFE39" w14:textId="77777777" w:rsidR="00713295" w:rsidRDefault="00402218">
            <w:pPr>
              <w:rPr>
                <w:rFonts w:ascii="Helvetica Neue" w:eastAsia="Helvetica Neue" w:hAnsi="Helvetica Neue" w:cs="Helvetica Neue"/>
                <w:sz w:val="20"/>
                <w:szCs w:val="20"/>
              </w:rPr>
            </w:pPr>
            <w:sdt>
              <w:sdtPr>
                <w:tag w:val="goog_rdk_0"/>
                <w:id w:val="1956139204"/>
              </w:sdtPr>
              <w:sdtEndPr/>
              <w:sdtContent>
                <w:r w:rsidR="00F01DF0">
                  <w:rPr>
                    <w:rFonts w:ascii="Arial" w:eastAsia="Arial" w:hAnsi="Arial" w:cs="Arial"/>
                    <w:sz w:val="20"/>
                    <w:szCs w:val="20"/>
                  </w:rPr>
                  <w:t>de Științe Socio-Umane</w:t>
                </w:r>
              </w:sdtContent>
            </w:sdt>
          </w:p>
        </w:tc>
      </w:tr>
      <w:tr w:rsidR="00713295" w14:paraId="7A8DF5C2" w14:textId="77777777">
        <w:trPr>
          <w:trHeight w:val="397"/>
        </w:trPr>
        <w:tc>
          <w:tcPr>
            <w:tcW w:w="3397" w:type="dxa"/>
            <w:vAlign w:val="center"/>
          </w:tcPr>
          <w:p w14:paraId="6BF204E8"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14:paraId="3EB32B3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713295" w14:paraId="4B48C7C4" w14:textId="77777777">
        <w:trPr>
          <w:trHeight w:val="397"/>
        </w:trPr>
        <w:tc>
          <w:tcPr>
            <w:tcW w:w="3397" w:type="dxa"/>
            <w:vAlign w:val="center"/>
          </w:tcPr>
          <w:p w14:paraId="3319FB54"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14:paraId="06CB9611" w14:textId="77777777" w:rsidR="00713295" w:rsidRDefault="00402218">
            <w:pPr>
              <w:rPr>
                <w:rFonts w:ascii="Helvetica Neue" w:eastAsia="Helvetica Neue" w:hAnsi="Helvetica Neue" w:cs="Helvetica Neue"/>
                <w:sz w:val="20"/>
                <w:szCs w:val="20"/>
              </w:rPr>
            </w:pPr>
            <w:sdt>
              <w:sdtPr>
                <w:tag w:val="goog_rdk_1"/>
                <w:id w:val="-676273730"/>
              </w:sdtPr>
              <w:sdtEndPr/>
              <w:sdtContent>
                <w:r w:rsidR="00F01DF0">
                  <w:rPr>
                    <w:rFonts w:ascii="Arial" w:eastAsia="Arial" w:hAnsi="Arial" w:cs="Arial"/>
                    <w:sz w:val="20"/>
                    <w:szCs w:val="20"/>
                  </w:rPr>
                  <w:t>Științele Educației</w:t>
                </w:r>
              </w:sdtContent>
            </w:sdt>
          </w:p>
        </w:tc>
      </w:tr>
      <w:tr w:rsidR="00713295" w14:paraId="04A6B33D" w14:textId="77777777">
        <w:trPr>
          <w:trHeight w:val="397"/>
        </w:trPr>
        <w:tc>
          <w:tcPr>
            <w:tcW w:w="3397" w:type="dxa"/>
            <w:vAlign w:val="center"/>
          </w:tcPr>
          <w:p w14:paraId="42248FE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14:paraId="0FB097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713295" w14:paraId="23B99268" w14:textId="77777777">
        <w:trPr>
          <w:trHeight w:val="397"/>
        </w:trPr>
        <w:tc>
          <w:tcPr>
            <w:tcW w:w="3397" w:type="dxa"/>
            <w:vAlign w:val="center"/>
          </w:tcPr>
          <w:p w14:paraId="0A36E7DB"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14:paraId="776974F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14:paraId="213275BA" w14:textId="77777777" w:rsidR="00713295" w:rsidRDefault="00F01DF0">
      <w:pPr>
        <w:pStyle w:val="Heading1"/>
        <w:numPr>
          <w:ilvl w:val="0"/>
          <w:numId w:val="3"/>
        </w:numPr>
        <w:spacing w:after="240"/>
        <w:rPr>
          <w:sz w:val="20"/>
          <w:szCs w:val="20"/>
        </w:rPr>
      </w:pPr>
      <w:r>
        <w:rPr>
          <w:sz w:val="20"/>
          <w:szCs w:val="20"/>
        </w:rPr>
        <w:t>Date despre disciplină</w:t>
      </w:r>
    </w:p>
    <w:tbl>
      <w:tblPr>
        <w:tblStyle w:val="a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713295" w14:paraId="7EB3BA24" w14:textId="77777777" w:rsidTr="00F565E2">
        <w:trPr>
          <w:trHeight w:val="964"/>
        </w:trPr>
        <w:tc>
          <w:tcPr>
            <w:tcW w:w="2847" w:type="dxa"/>
            <w:gridSpan w:val="2"/>
            <w:vAlign w:val="center"/>
          </w:tcPr>
          <w:p w14:paraId="27DB212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14:paraId="1C93EB67" w14:textId="2EDD424A" w:rsidR="00713295" w:rsidRPr="001726C1" w:rsidRDefault="00617B89">
            <w:pPr>
              <w:rPr>
                <w:rFonts w:ascii="Helvetica Neue" w:eastAsia="Helvetica Neue" w:hAnsi="Helvetica Neue" w:cs="Helvetica Neue"/>
                <w:b/>
                <w:bCs/>
                <w:sz w:val="20"/>
                <w:szCs w:val="20"/>
              </w:rPr>
            </w:pPr>
            <w:r>
              <w:rPr>
                <w:rFonts w:ascii="Roboto" w:hAnsi="Roboto"/>
                <w:b/>
                <w:bCs/>
                <w:color w:val="000000"/>
                <w:sz w:val="20"/>
                <w:szCs w:val="20"/>
                <w:shd w:val="clear" w:color="auto" w:fill="FFFFFF"/>
              </w:rPr>
              <w:t>Limba germană</w:t>
            </w:r>
          </w:p>
        </w:tc>
        <w:tc>
          <w:tcPr>
            <w:tcW w:w="542" w:type="dxa"/>
            <w:vAlign w:val="center"/>
          </w:tcPr>
          <w:p w14:paraId="71BA892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14:paraId="1C2CD352" w14:textId="4E994C4F" w:rsidR="00713295" w:rsidRDefault="00F565E2">
            <w:pPr>
              <w:rPr>
                <w:rFonts w:ascii="Helvetica Neue" w:eastAsia="Helvetica Neue" w:hAnsi="Helvetica Neue" w:cs="Helvetica Neue"/>
                <w:sz w:val="20"/>
                <w:szCs w:val="20"/>
              </w:rPr>
            </w:pPr>
            <w:r>
              <w:rPr>
                <w:rFonts w:ascii="Roboto" w:hAnsi="Roboto"/>
                <w:color w:val="000000"/>
                <w:sz w:val="20"/>
                <w:szCs w:val="20"/>
                <w:shd w:val="clear" w:color="auto" w:fill="FFFFFF"/>
              </w:rPr>
              <w:t>FSSU.DPP.PIPP_DE.L.SO.1.1100.E-3.5</w:t>
            </w:r>
          </w:p>
        </w:tc>
      </w:tr>
      <w:tr w:rsidR="00713295" w14:paraId="7F21CBE0" w14:textId="77777777">
        <w:trPr>
          <w:trHeight w:val="340"/>
        </w:trPr>
        <w:tc>
          <w:tcPr>
            <w:tcW w:w="2847" w:type="dxa"/>
            <w:gridSpan w:val="2"/>
            <w:vAlign w:val="center"/>
          </w:tcPr>
          <w:p w14:paraId="4FF8F09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14:paraId="1C33827E" w14:textId="6C431369"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79190E98" w14:textId="77777777">
        <w:trPr>
          <w:trHeight w:val="340"/>
        </w:trPr>
        <w:tc>
          <w:tcPr>
            <w:tcW w:w="2847" w:type="dxa"/>
            <w:gridSpan w:val="2"/>
            <w:vAlign w:val="center"/>
          </w:tcPr>
          <w:p w14:paraId="4E9741B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14:paraId="1BC1E91F" w14:textId="79DDD15A" w:rsidR="00713295" w:rsidRDefault="00617B89">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63F78F96" w14:textId="77777777">
        <w:trPr>
          <w:trHeight w:val="340"/>
        </w:trPr>
        <w:tc>
          <w:tcPr>
            <w:tcW w:w="2684" w:type="dxa"/>
            <w:vAlign w:val="center"/>
          </w:tcPr>
          <w:p w14:paraId="5151D03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14:paraId="4AAE60BE" w14:textId="44F41F8F" w:rsidR="00713295" w:rsidRDefault="00617B89"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835" w:type="dxa"/>
            <w:gridSpan w:val="3"/>
            <w:vAlign w:val="center"/>
          </w:tcPr>
          <w:p w14:paraId="1EC235C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14:paraId="1B9634EA" w14:textId="3A6B4BE4"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2701" w:type="dxa"/>
            <w:gridSpan w:val="3"/>
            <w:vAlign w:val="center"/>
          </w:tcPr>
          <w:p w14:paraId="6C78C720"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14:paraId="707C19D2" w14:textId="48DA9D43" w:rsidR="00713295" w:rsidRDefault="00A101CE"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w:t>
            </w:r>
          </w:p>
        </w:tc>
      </w:tr>
      <w:tr w:rsidR="00713295" w14:paraId="50E6A367" w14:textId="77777777">
        <w:trPr>
          <w:trHeight w:val="340"/>
        </w:trPr>
        <w:tc>
          <w:tcPr>
            <w:tcW w:w="3815" w:type="dxa"/>
            <w:gridSpan w:val="4"/>
            <w:vAlign w:val="center"/>
          </w:tcPr>
          <w:p w14:paraId="2B4C68E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14:paraId="2D611F9D" w14:textId="0C481E1A" w:rsidR="00713295" w:rsidRDefault="00617B89"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A</w:t>
            </w:r>
          </w:p>
        </w:tc>
        <w:tc>
          <w:tcPr>
            <w:tcW w:w="4826" w:type="dxa"/>
            <w:gridSpan w:val="5"/>
            <w:vAlign w:val="center"/>
          </w:tcPr>
          <w:p w14:paraId="02069EA2"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14:paraId="53006319" w14:textId="558D4EF0"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14:paraId="3B1797C9" w14:textId="77777777" w:rsidR="00713295" w:rsidRDefault="00F01DF0">
      <w:pPr>
        <w:pStyle w:val="Heading1"/>
        <w:numPr>
          <w:ilvl w:val="0"/>
          <w:numId w:val="3"/>
        </w:numPr>
        <w:spacing w:after="240"/>
        <w:rPr>
          <w:sz w:val="20"/>
          <w:szCs w:val="20"/>
        </w:rPr>
      </w:pPr>
      <w:r>
        <w:rPr>
          <w:sz w:val="20"/>
          <w:szCs w:val="20"/>
        </w:rPr>
        <w:t>Timpul total estimat</w:t>
      </w:r>
    </w:p>
    <w:tbl>
      <w:tblPr>
        <w:tblStyle w:val="a1"/>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713295" w14:paraId="5294DC5D" w14:textId="77777777">
        <w:trPr>
          <w:trHeight w:val="340"/>
        </w:trPr>
        <w:tc>
          <w:tcPr>
            <w:tcW w:w="9629" w:type="dxa"/>
            <w:gridSpan w:val="8"/>
            <w:vAlign w:val="center"/>
          </w:tcPr>
          <w:p w14:paraId="1326CD0B"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713295" w14:paraId="5EADF22E" w14:textId="77777777">
        <w:trPr>
          <w:trHeight w:val="340"/>
        </w:trPr>
        <w:tc>
          <w:tcPr>
            <w:tcW w:w="1250" w:type="dxa"/>
            <w:vAlign w:val="center"/>
          </w:tcPr>
          <w:p w14:paraId="33D6AC8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14:paraId="4DA6BC7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14:paraId="10983AB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14:paraId="3B11DF3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14:paraId="37AC2AAD"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14:paraId="62EDFA73" w14:textId="77777777" w:rsidR="00713295" w:rsidRDefault="00F01DF0">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713295" w14:paraId="3D502D86" w14:textId="77777777">
        <w:trPr>
          <w:trHeight w:val="340"/>
        </w:trPr>
        <w:tc>
          <w:tcPr>
            <w:tcW w:w="1250" w:type="dxa"/>
            <w:vAlign w:val="center"/>
          </w:tcPr>
          <w:p w14:paraId="5230B7D6" w14:textId="291A362A"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14:paraId="32096083" w14:textId="6D9CAF17"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14:paraId="2CC85E47" w14:textId="77777777" w:rsidR="00713295" w:rsidRDefault="00713295">
            <w:pPr>
              <w:rPr>
                <w:rFonts w:ascii="Helvetica Neue" w:eastAsia="Helvetica Neue" w:hAnsi="Helvetica Neue" w:cs="Helvetica Neue"/>
                <w:sz w:val="20"/>
                <w:szCs w:val="20"/>
              </w:rPr>
            </w:pPr>
          </w:p>
        </w:tc>
        <w:tc>
          <w:tcPr>
            <w:tcW w:w="1505" w:type="dxa"/>
            <w:vAlign w:val="center"/>
          </w:tcPr>
          <w:p w14:paraId="1DD597B9"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262A4417"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3E82DC74" w14:textId="2EF5EA4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713295" w14:paraId="42E7DBDB" w14:textId="77777777">
        <w:trPr>
          <w:trHeight w:val="340"/>
        </w:trPr>
        <w:tc>
          <w:tcPr>
            <w:tcW w:w="9629" w:type="dxa"/>
            <w:gridSpan w:val="8"/>
            <w:vAlign w:val="center"/>
          </w:tcPr>
          <w:p w14:paraId="47EF504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713295" w14:paraId="2A90FD6B" w14:textId="77777777">
        <w:trPr>
          <w:trHeight w:val="340"/>
        </w:trPr>
        <w:tc>
          <w:tcPr>
            <w:tcW w:w="1250" w:type="dxa"/>
            <w:vAlign w:val="center"/>
          </w:tcPr>
          <w:p w14:paraId="53EA4A8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14:paraId="5E3930EC"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14:paraId="5316A374"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14:paraId="26896B30"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14:paraId="00E1E64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14:paraId="754D1E5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713295" w14:paraId="761B7422" w14:textId="77777777">
        <w:trPr>
          <w:trHeight w:val="340"/>
        </w:trPr>
        <w:tc>
          <w:tcPr>
            <w:tcW w:w="1250" w:type="dxa"/>
            <w:vAlign w:val="center"/>
          </w:tcPr>
          <w:p w14:paraId="1756B7C8" w14:textId="7BAECCD1"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14:paraId="74D53930" w14:textId="6B657768"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14:paraId="32FFD5DB" w14:textId="77777777" w:rsidR="00713295" w:rsidRDefault="00713295">
            <w:pPr>
              <w:rPr>
                <w:rFonts w:ascii="Helvetica Neue" w:eastAsia="Helvetica Neue" w:hAnsi="Helvetica Neue" w:cs="Helvetica Neue"/>
                <w:sz w:val="20"/>
                <w:szCs w:val="20"/>
              </w:rPr>
            </w:pPr>
          </w:p>
        </w:tc>
        <w:tc>
          <w:tcPr>
            <w:tcW w:w="1505" w:type="dxa"/>
            <w:vAlign w:val="center"/>
          </w:tcPr>
          <w:p w14:paraId="1BBC104C"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18C9F001"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16091947" w14:textId="32D717BB"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647B061B"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6433729" w14:textId="77777777" w:rsidR="00713295" w:rsidRDefault="00402218">
            <w:pPr>
              <w:rPr>
                <w:rFonts w:ascii="Helvetica Neue" w:eastAsia="Helvetica Neue" w:hAnsi="Helvetica Neue" w:cs="Helvetica Neue"/>
                <w:b/>
                <w:sz w:val="20"/>
                <w:szCs w:val="20"/>
              </w:rPr>
            </w:pPr>
            <w:sdt>
              <w:sdtPr>
                <w:tag w:val="goog_rdk_2"/>
                <w:id w:val="-1421096712"/>
              </w:sdtPr>
              <w:sdtEndPr/>
              <w:sdtContent>
                <w:r w:rsidR="00F01DF0">
                  <w:rPr>
                    <w:rFonts w:ascii="Arial" w:eastAsia="Arial" w:hAnsi="Arial" w:cs="Arial"/>
                    <w:b/>
                    <w:sz w:val="20"/>
                    <w:szCs w:val="20"/>
                  </w:rPr>
                  <w:t>Distribuția fondului de timp pentru studiu individual</w:t>
                </w:r>
              </w:sdtContent>
            </w:sdt>
            <w:r w:rsidR="00F01DF0">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14:paraId="2BA7EEA5"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713295" w14:paraId="3A755292"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5EA635A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14:paraId="29659E44" w14:textId="3FEBD300" w:rsidR="00713295" w:rsidRDefault="00802315"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r w:rsidR="00706781">
              <w:rPr>
                <w:rFonts w:ascii="Helvetica Neue" w:eastAsia="Helvetica Neue" w:hAnsi="Helvetica Neue" w:cs="Helvetica Neue"/>
                <w:sz w:val="20"/>
                <w:szCs w:val="20"/>
              </w:rPr>
              <w:t>3</w:t>
            </w:r>
          </w:p>
        </w:tc>
      </w:tr>
      <w:tr w:rsidR="00713295" w14:paraId="59B8B535"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41ED89E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14:paraId="50D014BF" w14:textId="748659B3"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713295" w14:paraId="3886B80A"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E0C999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14:paraId="646CAF1C" w14:textId="742A671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713295" w14:paraId="1E125263"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234F1C92"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14:paraId="2D07C4B6" w14:textId="65F6CC34" w:rsidR="00713295" w:rsidRDefault="00827019" w:rsidP="0080231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w:t>
            </w:r>
          </w:p>
        </w:tc>
      </w:tr>
      <w:tr w:rsidR="00713295" w14:paraId="27CCB321"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3FEF5264"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14:paraId="5B38A988" w14:textId="19C28A6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713295" w14:paraId="41698801"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300C1F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F1E1DC8" w14:textId="2C8FCB7D" w:rsidR="00713295" w:rsidRDefault="00706781"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62</w:t>
            </w:r>
          </w:p>
        </w:tc>
      </w:tr>
      <w:tr w:rsidR="00713295" w14:paraId="5FBCBF6A"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08935C11"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83FB984" w14:textId="4B2C321F"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44FB464D"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70823C4"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510360" w14:textId="5D62B3C6" w:rsidR="00713295" w:rsidRDefault="00AC38EC"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90</w:t>
            </w:r>
          </w:p>
        </w:tc>
      </w:tr>
      <w:tr w:rsidR="00713295" w14:paraId="4DF5C207"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6C4DC4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445820" w14:textId="2DAC5773" w:rsidR="00713295" w:rsidRDefault="00AC38EC"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30</w:t>
            </w:r>
          </w:p>
        </w:tc>
      </w:tr>
      <w:tr w:rsidR="00713295" w14:paraId="53D293C4"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82170D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5F3C4D2" w14:textId="2405CD6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14:paraId="507B9A1F" w14:textId="77777777" w:rsidR="00713295" w:rsidRDefault="00713295">
      <w:pPr>
        <w:pStyle w:val="Heading1"/>
        <w:spacing w:after="240"/>
        <w:rPr>
          <w:sz w:val="20"/>
          <w:szCs w:val="20"/>
        </w:rPr>
        <w:sectPr w:rsidR="00713295" w:rsidSect="00303691">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14:paraId="30D481E3" w14:textId="77777777" w:rsidR="00713295" w:rsidRDefault="00402218">
      <w:pPr>
        <w:pStyle w:val="Heading1"/>
        <w:numPr>
          <w:ilvl w:val="0"/>
          <w:numId w:val="3"/>
        </w:numPr>
        <w:spacing w:before="120" w:after="120"/>
        <w:rPr>
          <w:sz w:val="20"/>
          <w:szCs w:val="20"/>
        </w:rPr>
      </w:pPr>
      <w:sdt>
        <w:sdtPr>
          <w:tag w:val="goog_rdk_3"/>
          <w:id w:val="1558979585"/>
        </w:sdtPr>
        <w:sdtEndPr/>
        <w:sdtContent>
          <w:r w:rsidR="00F01DF0">
            <w:rPr>
              <w:rFonts w:ascii="Arial" w:eastAsia="Arial" w:hAnsi="Arial" w:cs="Arial"/>
              <w:sz w:val="20"/>
              <w:szCs w:val="20"/>
            </w:rPr>
            <w:t xml:space="preserve">Precondiții </w:t>
          </w:r>
        </w:sdtContent>
      </w:sdt>
      <w:r w:rsidR="00F01DF0">
        <w:rPr>
          <w:b w:val="0"/>
          <w:sz w:val="20"/>
          <w:szCs w:val="20"/>
        </w:rPr>
        <w:t>(acolo unde este cazul)</w:t>
      </w:r>
    </w:p>
    <w:tbl>
      <w:tblPr>
        <w:tblStyle w:val="a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713295" w14:paraId="15E3EE88" w14:textId="77777777">
        <w:trPr>
          <w:trHeight w:val="624"/>
        </w:trPr>
        <w:tc>
          <w:tcPr>
            <w:tcW w:w="2689" w:type="dxa"/>
            <w:vAlign w:val="center"/>
          </w:tcPr>
          <w:p w14:paraId="6387A725"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14:paraId="662433CB" w14:textId="5C21F8B2"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w:t>
            </w:r>
          </w:p>
        </w:tc>
      </w:tr>
      <w:tr w:rsidR="00713295" w14:paraId="39215662" w14:textId="77777777">
        <w:trPr>
          <w:trHeight w:val="624"/>
        </w:trPr>
        <w:tc>
          <w:tcPr>
            <w:tcW w:w="2689" w:type="dxa"/>
            <w:vAlign w:val="center"/>
          </w:tcPr>
          <w:p w14:paraId="64428D94" w14:textId="77777777" w:rsidR="00713295" w:rsidRDefault="00402218">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1993174748"/>
              </w:sdtPr>
              <w:sdtEndPr/>
              <w:sdtContent>
                <w:r w:rsidR="00F01DF0">
                  <w:rPr>
                    <w:rFonts w:ascii="Arial" w:eastAsia="Arial" w:hAnsi="Arial" w:cs="Arial"/>
                    <w:color w:val="000000"/>
                    <w:sz w:val="20"/>
                    <w:szCs w:val="20"/>
                  </w:rPr>
                  <w:t>Competențe</w:t>
                </w:r>
              </w:sdtContent>
            </w:sdt>
          </w:p>
        </w:tc>
        <w:tc>
          <w:tcPr>
            <w:tcW w:w="6945" w:type="dxa"/>
            <w:vAlign w:val="center"/>
          </w:tcPr>
          <w:p w14:paraId="669CAFD9" w14:textId="77777777" w:rsidR="00F565E2" w:rsidRPr="00F565E2" w:rsidRDefault="00F565E2" w:rsidP="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Competenţe de operare pe calculator (minimal: Word, InternetExplorer).</w:t>
            </w:r>
          </w:p>
          <w:p w14:paraId="683E4D1E" w14:textId="46A66D15" w:rsidR="00713295" w:rsidRDefault="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Competență lingvistică a limbii germane minim la nivel B2 din Cadrul European pentru Limbi Străine</w:t>
            </w:r>
            <w:r w:rsidR="00C459CD">
              <w:rPr>
                <w:rFonts w:ascii="Helvetica Neue" w:eastAsia="Helvetica Neue" w:hAnsi="Helvetica Neue" w:cs="Helvetica Neue"/>
                <w:sz w:val="20"/>
                <w:szCs w:val="20"/>
              </w:rPr>
              <w:t>.</w:t>
            </w:r>
          </w:p>
        </w:tc>
      </w:tr>
    </w:tbl>
    <w:p w14:paraId="4EFBC950" w14:textId="77777777" w:rsidR="00713295" w:rsidRDefault="00402218">
      <w:pPr>
        <w:pStyle w:val="Heading1"/>
        <w:numPr>
          <w:ilvl w:val="0"/>
          <w:numId w:val="3"/>
        </w:numPr>
        <w:spacing w:before="120" w:after="120"/>
        <w:rPr>
          <w:sz w:val="20"/>
          <w:szCs w:val="20"/>
        </w:rPr>
      </w:pPr>
      <w:sdt>
        <w:sdtPr>
          <w:tag w:val="goog_rdk_5"/>
          <w:id w:val="1613323293"/>
        </w:sdtPr>
        <w:sdtEndPr/>
        <w:sdtContent>
          <w:r w:rsidR="00F01DF0">
            <w:rPr>
              <w:rFonts w:ascii="Arial" w:eastAsia="Arial" w:hAnsi="Arial" w:cs="Arial"/>
              <w:sz w:val="20"/>
              <w:szCs w:val="20"/>
            </w:rPr>
            <w:t xml:space="preserve">Condiții </w:t>
          </w:r>
        </w:sdtContent>
      </w:sdt>
      <w:r w:rsidR="00F01DF0">
        <w:rPr>
          <w:b w:val="0"/>
          <w:sz w:val="20"/>
          <w:szCs w:val="20"/>
        </w:rPr>
        <w:t>(acolo unde este cazul)</w:t>
      </w:r>
    </w:p>
    <w:tbl>
      <w:tblPr>
        <w:tblStyle w:val="a3"/>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713295" w14:paraId="157F3DE1" w14:textId="77777777">
        <w:trPr>
          <w:trHeight w:val="624"/>
        </w:trPr>
        <w:tc>
          <w:tcPr>
            <w:tcW w:w="2547" w:type="dxa"/>
            <w:vAlign w:val="center"/>
          </w:tcPr>
          <w:p w14:paraId="2C66E87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14:paraId="02F1E8DE" w14:textId="6EC65A12" w:rsidR="00713295" w:rsidRPr="0019301B" w:rsidRDefault="00C459CD">
            <w:pPr>
              <w:rPr>
                <w:rFonts w:ascii="Helvetica Neue" w:eastAsia="Helvetica Neue" w:hAnsi="Helvetica Neue" w:cs="Helvetica Neue"/>
                <w:sz w:val="20"/>
                <w:szCs w:val="20"/>
              </w:rPr>
            </w:pPr>
            <w:r w:rsidRPr="0019301B">
              <w:rPr>
                <w:rFonts w:ascii="Helvetica Neue" w:hAnsi="Helvetica Neue"/>
                <w:color w:val="000000"/>
                <w:sz w:val="20"/>
                <w:szCs w:val="20"/>
              </w:rPr>
              <w:t>flipchart, videoproiector, cameră video</w:t>
            </w:r>
          </w:p>
        </w:tc>
      </w:tr>
      <w:tr w:rsidR="00713295" w14:paraId="6B9C482F" w14:textId="77777777">
        <w:trPr>
          <w:trHeight w:val="624"/>
        </w:trPr>
        <w:tc>
          <w:tcPr>
            <w:tcW w:w="2547" w:type="dxa"/>
            <w:vAlign w:val="center"/>
          </w:tcPr>
          <w:p w14:paraId="4D75A12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14:paraId="34B53448"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14:paraId="7419CC3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Lectura bibliografiei recomandate</w:t>
            </w:r>
          </w:p>
          <w:p w14:paraId="1CBB8AA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Elaborarea şi susţinerea lucrărilor planificate</w:t>
            </w:r>
          </w:p>
          <w:p w14:paraId="26A38E71" w14:textId="727A2982" w:rsidR="00713295" w:rsidRDefault="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Participare activă</w:t>
            </w:r>
          </w:p>
        </w:tc>
      </w:tr>
    </w:tbl>
    <w:p w14:paraId="658A29AF" w14:textId="77777777" w:rsidR="00713295" w:rsidRDefault="00402218">
      <w:pPr>
        <w:pStyle w:val="Heading1"/>
        <w:numPr>
          <w:ilvl w:val="0"/>
          <w:numId w:val="3"/>
        </w:numPr>
        <w:spacing w:before="120" w:after="120"/>
        <w:rPr>
          <w:sz w:val="20"/>
          <w:szCs w:val="20"/>
        </w:rPr>
      </w:pPr>
      <w:sdt>
        <w:sdtPr>
          <w:tag w:val="goog_rdk_6"/>
          <w:id w:val="618262294"/>
        </w:sdtPr>
        <w:sdtEndPr/>
        <w:sdtContent>
          <w:r w:rsidR="00F01DF0">
            <w:rPr>
              <w:rFonts w:ascii="Arial" w:eastAsia="Arial" w:hAnsi="Arial" w:cs="Arial"/>
              <w:sz w:val="20"/>
              <w:szCs w:val="20"/>
            </w:rPr>
            <w:t>Competențe specifice acumulate</w:t>
          </w:r>
        </w:sdtContent>
      </w:sdt>
      <w:r w:rsidR="00F01DF0">
        <w:rPr>
          <w:color w:val="000000"/>
          <w:sz w:val="20"/>
          <w:szCs w:val="20"/>
          <w:vertAlign w:val="superscript"/>
        </w:rPr>
        <w:footnoteReference w:id="17"/>
      </w:r>
    </w:p>
    <w:tbl>
      <w:tblPr>
        <w:tblStyle w:val="a4"/>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713295" w14:paraId="080A6924" w14:textId="77777777">
        <w:trPr>
          <w:trHeight w:val="20"/>
        </w:trPr>
        <w:tc>
          <w:tcPr>
            <w:tcW w:w="6872" w:type="dxa"/>
            <w:gridSpan w:val="3"/>
            <w:tcMar>
              <w:left w:w="57" w:type="dxa"/>
              <w:right w:w="57" w:type="dxa"/>
            </w:tcMar>
            <w:vAlign w:val="center"/>
          </w:tcPr>
          <w:p w14:paraId="006E0D19" w14:textId="77777777" w:rsidR="00713295" w:rsidRDefault="00F01DF0">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tcPr>
          <w:p w14:paraId="18F9287D" w14:textId="05CFE8C3" w:rsidR="00713295" w:rsidRDefault="00A101CE" w:rsidP="00A101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3</w:t>
            </w:r>
          </w:p>
        </w:tc>
        <w:tc>
          <w:tcPr>
            <w:tcW w:w="1816" w:type="dxa"/>
          </w:tcPr>
          <w:p w14:paraId="299303ED" w14:textId="77777777" w:rsidR="00713295" w:rsidRDefault="00402218">
            <w:pPr>
              <w:ind w:left="-17"/>
              <w:jc w:val="center"/>
              <w:rPr>
                <w:rFonts w:ascii="Helvetica Neue" w:eastAsia="Helvetica Neue" w:hAnsi="Helvetica Neue" w:cs="Helvetica Neue"/>
                <w:color w:val="000000"/>
                <w:sz w:val="20"/>
                <w:szCs w:val="20"/>
              </w:rPr>
            </w:pPr>
            <w:sdt>
              <w:sdtPr>
                <w:tag w:val="goog_rdk_7"/>
                <w:id w:val="-1951082308"/>
              </w:sdtPr>
              <w:sdtEndPr/>
              <w:sdtContent>
                <w:r w:rsidR="00F01DF0">
                  <w:rPr>
                    <w:rFonts w:ascii="Arial" w:eastAsia="Arial" w:hAnsi="Arial" w:cs="Arial"/>
                    <w:color w:val="000000"/>
                    <w:sz w:val="18"/>
                    <w:szCs w:val="18"/>
                  </w:rPr>
                  <w:t>Repartizare credite pe competențe</w:t>
                </w:r>
              </w:sdtContent>
            </w:sdt>
            <w:r w:rsidR="00F01DF0">
              <w:rPr>
                <w:rFonts w:ascii="Helvetica Neue" w:eastAsia="Helvetica Neue" w:hAnsi="Helvetica Neue" w:cs="Helvetica Neue"/>
                <w:color w:val="000000"/>
                <w:sz w:val="20"/>
                <w:szCs w:val="20"/>
                <w:vertAlign w:val="superscript"/>
              </w:rPr>
              <w:footnoteReference w:id="19"/>
            </w:r>
          </w:p>
        </w:tc>
      </w:tr>
      <w:tr w:rsidR="00713295" w14:paraId="60B0DA31" w14:textId="77777777">
        <w:trPr>
          <w:trHeight w:val="20"/>
        </w:trPr>
        <w:tc>
          <w:tcPr>
            <w:tcW w:w="1504" w:type="dxa"/>
            <w:vMerge w:val="restart"/>
            <w:tcMar>
              <w:left w:w="57" w:type="dxa"/>
              <w:right w:w="57" w:type="dxa"/>
            </w:tcMar>
            <w:vAlign w:val="center"/>
          </w:tcPr>
          <w:p w14:paraId="1270313B"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14:paraId="751D6787" w14:textId="77777777" w:rsidR="00713295" w:rsidRDefault="00402218">
            <w:pPr>
              <w:jc w:val="center"/>
              <w:rPr>
                <w:rFonts w:ascii="Helvetica Neue" w:eastAsia="Helvetica Neue" w:hAnsi="Helvetica Neue" w:cs="Helvetica Neue"/>
                <w:b/>
                <w:color w:val="000000"/>
                <w:sz w:val="20"/>
                <w:szCs w:val="20"/>
              </w:rPr>
            </w:pPr>
            <w:sdt>
              <w:sdtPr>
                <w:tag w:val="goog_rdk_8"/>
                <w:id w:val="116880286"/>
              </w:sdtPr>
              <w:sdtEndPr/>
              <w:sdtContent>
                <w:r w:rsidR="00F01DF0">
                  <w:rPr>
                    <w:rFonts w:ascii="Arial" w:eastAsia="Arial" w:hAnsi="Arial" w:cs="Arial"/>
                    <w:b/>
                    <w:color w:val="000000"/>
                    <w:sz w:val="20"/>
                    <w:szCs w:val="20"/>
                  </w:rPr>
                  <w:t>Competențe profesionale</w:t>
                </w:r>
              </w:sdtContent>
            </w:sdt>
          </w:p>
        </w:tc>
        <w:tc>
          <w:tcPr>
            <w:tcW w:w="850" w:type="dxa"/>
            <w:tcMar>
              <w:left w:w="57" w:type="dxa"/>
              <w:right w:w="57" w:type="dxa"/>
            </w:tcMar>
            <w:vAlign w:val="center"/>
          </w:tcPr>
          <w:p w14:paraId="0419AC5B"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tcPr>
          <w:p w14:paraId="67F5D621" w14:textId="77777777" w:rsidR="00713295" w:rsidRDefault="00713295">
            <w:pPr>
              <w:ind w:left="-17"/>
              <w:rPr>
                <w:rFonts w:ascii="Helvetica Neue" w:eastAsia="Helvetica Neue" w:hAnsi="Helvetica Neue" w:cs="Helvetica Neue"/>
                <w:color w:val="000000"/>
                <w:sz w:val="20"/>
                <w:szCs w:val="20"/>
              </w:rPr>
            </w:pPr>
          </w:p>
        </w:tc>
        <w:tc>
          <w:tcPr>
            <w:tcW w:w="1816" w:type="dxa"/>
          </w:tcPr>
          <w:p w14:paraId="5D249D3B" w14:textId="77777777" w:rsidR="00713295" w:rsidRDefault="00713295">
            <w:pPr>
              <w:ind w:left="-17"/>
              <w:jc w:val="center"/>
              <w:rPr>
                <w:rFonts w:ascii="Helvetica Neue" w:eastAsia="Helvetica Neue" w:hAnsi="Helvetica Neue" w:cs="Helvetica Neue"/>
                <w:color w:val="000000"/>
                <w:sz w:val="20"/>
                <w:szCs w:val="20"/>
              </w:rPr>
            </w:pPr>
          </w:p>
        </w:tc>
      </w:tr>
      <w:tr w:rsidR="00713295" w14:paraId="73C98FD7" w14:textId="77777777">
        <w:trPr>
          <w:trHeight w:val="20"/>
        </w:trPr>
        <w:tc>
          <w:tcPr>
            <w:tcW w:w="1504" w:type="dxa"/>
            <w:vMerge/>
            <w:tcMar>
              <w:left w:w="57" w:type="dxa"/>
              <w:right w:w="57" w:type="dxa"/>
            </w:tcMar>
            <w:vAlign w:val="center"/>
          </w:tcPr>
          <w:p w14:paraId="7BAF6A01"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382B14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tcPr>
          <w:p w14:paraId="17D7056C" w14:textId="6CF891D8"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Realizarea activităţilor specifice procesului instructiv-educativ din învăţământul cu limbă de predare germană;</w:t>
            </w:r>
          </w:p>
        </w:tc>
        <w:tc>
          <w:tcPr>
            <w:tcW w:w="1816" w:type="dxa"/>
          </w:tcPr>
          <w:p w14:paraId="2EF7CEE9" w14:textId="52A7C3CD"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7001ED16" w14:textId="77777777">
        <w:trPr>
          <w:trHeight w:val="20"/>
        </w:trPr>
        <w:tc>
          <w:tcPr>
            <w:tcW w:w="1504" w:type="dxa"/>
            <w:vMerge/>
            <w:tcMar>
              <w:left w:w="57" w:type="dxa"/>
              <w:right w:w="57" w:type="dxa"/>
            </w:tcMar>
            <w:vAlign w:val="center"/>
          </w:tcPr>
          <w:p w14:paraId="16A02B1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9A1A7C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tcPr>
          <w:p w14:paraId="69ADA33A" w14:textId="77777777" w:rsidR="00713295" w:rsidRPr="0019301B" w:rsidRDefault="00713295">
            <w:pPr>
              <w:tabs>
                <w:tab w:val="left" w:pos="1670"/>
              </w:tabs>
              <w:ind w:left="-17"/>
              <w:rPr>
                <w:rFonts w:ascii="Helvetica Neue" w:eastAsia="Helvetica Neue" w:hAnsi="Helvetica Neue" w:cs="Helvetica Neue"/>
                <w:color w:val="000000"/>
                <w:sz w:val="20"/>
                <w:szCs w:val="20"/>
              </w:rPr>
            </w:pPr>
          </w:p>
        </w:tc>
        <w:tc>
          <w:tcPr>
            <w:tcW w:w="1816" w:type="dxa"/>
          </w:tcPr>
          <w:p w14:paraId="455BDB89" w14:textId="77777777" w:rsidR="00713295" w:rsidRDefault="00713295">
            <w:pPr>
              <w:ind w:left="-17"/>
              <w:jc w:val="center"/>
              <w:rPr>
                <w:rFonts w:ascii="Helvetica Neue" w:eastAsia="Helvetica Neue" w:hAnsi="Helvetica Neue" w:cs="Helvetica Neue"/>
                <w:color w:val="000000"/>
                <w:sz w:val="20"/>
                <w:szCs w:val="20"/>
              </w:rPr>
            </w:pPr>
          </w:p>
        </w:tc>
      </w:tr>
      <w:tr w:rsidR="00713295" w14:paraId="5A684D06" w14:textId="77777777">
        <w:trPr>
          <w:trHeight w:val="20"/>
        </w:trPr>
        <w:tc>
          <w:tcPr>
            <w:tcW w:w="1504" w:type="dxa"/>
            <w:vMerge/>
            <w:tcMar>
              <w:left w:w="57" w:type="dxa"/>
              <w:right w:w="57" w:type="dxa"/>
            </w:tcMar>
            <w:vAlign w:val="center"/>
          </w:tcPr>
          <w:p w14:paraId="14F1486D"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774329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CP4</w:t>
            </w:r>
          </w:p>
        </w:tc>
        <w:tc>
          <w:tcPr>
            <w:tcW w:w="5408" w:type="dxa"/>
            <w:gridSpan w:val="2"/>
          </w:tcPr>
          <w:p w14:paraId="0FC4F4FE" w14:textId="1E8D692D"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Abordarea managerială a grupului de elevi, a procesului de învăţământ şi a activităţilor de învăţare/integrare socială specifice vârstei grupului ţintă;</w:t>
            </w:r>
          </w:p>
        </w:tc>
        <w:tc>
          <w:tcPr>
            <w:tcW w:w="1816" w:type="dxa"/>
          </w:tcPr>
          <w:p w14:paraId="11F7619C" w14:textId="7D9C859E"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47F250FB" w14:textId="77777777">
        <w:trPr>
          <w:trHeight w:val="20"/>
        </w:trPr>
        <w:tc>
          <w:tcPr>
            <w:tcW w:w="1504" w:type="dxa"/>
            <w:vMerge/>
            <w:tcMar>
              <w:left w:w="57" w:type="dxa"/>
              <w:right w:w="57" w:type="dxa"/>
            </w:tcMar>
            <w:vAlign w:val="center"/>
          </w:tcPr>
          <w:p w14:paraId="6E5FD79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6DDE91B9"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CP5</w:t>
            </w:r>
          </w:p>
        </w:tc>
        <w:tc>
          <w:tcPr>
            <w:tcW w:w="5408" w:type="dxa"/>
            <w:gridSpan w:val="2"/>
          </w:tcPr>
          <w:p w14:paraId="0E894658" w14:textId="4019A2A5"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Consilierea, orientarea şi asistarea psiho-pedagogică a diverselor categorii de persoane /elevi, familii, profesori, angajaţi etc.);</w:t>
            </w:r>
          </w:p>
        </w:tc>
        <w:tc>
          <w:tcPr>
            <w:tcW w:w="1816" w:type="dxa"/>
          </w:tcPr>
          <w:p w14:paraId="435C533E" w14:textId="55C4AD4C"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742FA03B" w14:textId="77777777">
        <w:trPr>
          <w:trHeight w:val="20"/>
        </w:trPr>
        <w:tc>
          <w:tcPr>
            <w:tcW w:w="1504" w:type="dxa"/>
            <w:vMerge/>
            <w:tcMar>
              <w:left w:w="57" w:type="dxa"/>
              <w:right w:w="57" w:type="dxa"/>
            </w:tcMar>
            <w:vAlign w:val="center"/>
          </w:tcPr>
          <w:p w14:paraId="361996C2"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EB967B2"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CP6</w:t>
            </w:r>
          </w:p>
        </w:tc>
        <w:tc>
          <w:tcPr>
            <w:tcW w:w="5408" w:type="dxa"/>
            <w:gridSpan w:val="2"/>
          </w:tcPr>
          <w:p w14:paraId="79CBDB9F" w14:textId="7BB6062B"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Autoevaluarea şi ameliorarea continuă a practicilor profesionale şi a evoluţiei în carieră.</w:t>
            </w:r>
          </w:p>
        </w:tc>
        <w:tc>
          <w:tcPr>
            <w:tcW w:w="1816" w:type="dxa"/>
          </w:tcPr>
          <w:p w14:paraId="1CB5594D" w14:textId="4CB7201A"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1</w:t>
            </w:r>
          </w:p>
        </w:tc>
      </w:tr>
      <w:tr w:rsidR="00713295" w14:paraId="3F321DE9" w14:textId="77777777">
        <w:trPr>
          <w:trHeight w:val="20"/>
        </w:trPr>
        <w:tc>
          <w:tcPr>
            <w:tcW w:w="1504" w:type="dxa"/>
            <w:vMerge w:val="restart"/>
            <w:tcMar>
              <w:left w:w="57" w:type="dxa"/>
              <w:right w:w="57" w:type="dxa"/>
            </w:tcMar>
            <w:vAlign w:val="center"/>
          </w:tcPr>
          <w:p w14:paraId="6222FFA7"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14:paraId="73B68C32" w14:textId="77777777" w:rsidR="00713295" w:rsidRDefault="00402218">
            <w:pPr>
              <w:jc w:val="center"/>
              <w:rPr>
                <w:rFonts w:ascii="Helvetica Neue" w:eastAsia="Helvetica Neue" w:hAnsi="Helvetica Neue" w:cs="Helvetica Neue"/>
                <w:b/>
                <w:color w:val="000000"/>
                <w:sz w:val="20"/>
                <w:szCs w:val="20"/>
              </w:rPr>
            </w:pPr>
            <w:sdt>
              <w:sdtPr>
                <w:tag w:val="goog_rdk_9"/>
                <w:id w:val="-748420604"/>
              </w:sdtPr>
              <w:sdtEndPr/>
              <w:sdtContent>
                <w:r w:rsidR="00F01DF0">
                  <w:rPr>
                    <w:rFonts w:ascii="Arial" w:eastAsia="Arial" w:hAnsi="Arial" w:cs="Arial"/>
                    <w:b/>
                    <w:color w:val="000000"/>
                    <w:sz w:val="20"/>
                    <w:szCs w:val="20"/>
                  </w:rPr>
                  <w:t>Competențe</w:t>
                </w:r>
              </w:sdtContent>
            </w:sdt>
          </w:p>
          <w:p w14:paraId="3D2D54E6"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tcMar>
              <w:left w:w="57" w:type="dxa"/>
              <w:right w:w="57" w:type="dxa"/>
            </w:tcMar>
            <w:vAlign w:val="center"/>
          </w:tcPr>
          <w:p w14:paraId="0F1EC36A"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tcPr>
          <w:p w14:paraId="2A3B7467" w14:textId="3E39F4BE" w:rsidR="00713295" w:rsidRDefault="00C459CD">
            <w:pPr>
              <w:ind w:left="-17"/>
              <w:rPr>
                <w:rFonts w:ascii="Helvetica Neue" w:eastAsia="Helvetica Neue" w:hAnsi="Helvetica Neue" w:cs="Helvetica Neue"/>
                <w:color w:val="000000"/>
                <w:sz w:val="20"/>
                <w:szCs w:val="20"/>
              </w:rPr>
            </w:pPr>
            <w:r w:rsidRPr="00C459CD">
              <w:rPr>
                <w:rFonts w:ascii="Helvetica Neue" w:eastAsia="Helvetica Neue" w:hAnsi="Helvetica Neue" w:cs="Helvetica Neue"/>
                <w:color w:val="000000"/>
                <w:sz w:val="20"/>
                <w:szCs w:val="20"/>
              </w:rPr>
              <w:t>Aplicarea principiilor şi a normelor de deontologie profesională, fundamentate pe opţiuni valorice explicite, specifice specialistului în ştiinţele educaţiei.</w:t>
            </w:r>
          </w:p>
        </w:tc>
        <w:tc>
          <w:tcPr>
            <w:tcW w:w="1816" w:type="dxa"/>
          </w:tcPr>
          <w:p w14:paraId="45ED646A" w14:textId="5EB6000C"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0A398DAF" w14:textId="77777777">
        <w:trPr>
          <w:trHeight w:val="20"/>
        </w:trPr>
        <w:tc>
          <w:tcPr>
            <w:tcW w:w="1504" w:type="dxa"/>
            <w:vMerge/>
            <w:tcMar>
              <w:left w:w="57" w:type="dxa"/>
              <w:right w:w="57" w:type="dxa"/>
            </w:tcMar>
            <w:vAlign w:val="center"/>
          </w:tcPr>
          <w:p w14:paraId="00B2409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5164F5F6"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tcPr>
          <w:p w14:paraId="293CCA0B" w14:textId="790FFF6F" w:rsidR="00713295" w:rsidRDefault="00C459CD">
            <w:pPr>
              <w:ind w:left="-17"/>
              <w:rPr>
                <w:rFonts w:ascii="Helvetica Neue" w:eastAsia="Helvetica Neue" w:hAnsi="Helvetica Neue" w:cs="Helvetica Neue"/>
                <w:color w:val="000000"/>
                <w:sz w:val="20"/>
                <w:szCs w:val="20"/>
              </w:rPr>
            </w:pPr>
            <w:r w:rsidRPr="00C459CD">
              <w:rPr>
                <w:rFonts w:ascii="Helvetica Neue" w:eastAsia="Helvetica Neue" w:hAnsi="Helvetica Neue" w:cs="Helvetica Neue"/>
                <w:color w:val="000000"/>
                <w:sz w:val="20"/>
                <w:szCs w:val="20"/>
              </w:rPr>
              <w:t>Cooperarea eficientă în echipe de lucru profesionale, interdisciplinare, specifice desfăşurării proiectelor şi programelor din domeniul ştiinţelor educaţiei.</w:t>
            </w:r>
          </w:p>
        </w:tc>
        <w:tc>
          <w:tcPr>
            <w:tcW w:w="1816" w:type="dxa"/>
          </w:tcPr>
          <w:p w14:paraId="1C1FC79D" w14:textId="11823F35"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68401FF4" w14:textId="77777777">
        <w:trPr>
          <w:trHeight w:val="20"/>
        </w:trPr>
        <w:tc>
          <w:tcPr>
            <w:tcW w:w="1504" w:type="dxa"/>
            <w:vMerge/>
            <w:tcMar>
              <w:left w:w="57" w:type="dxa"/>
              <w:right w:w="57" w:type="dxa"/>
            </w:tcMar>
            <w:vAlign w:val="center"/>
          </w:tcPr>
          <w:p w14:paraId="5CFD162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74482DCF"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CT3</w:t>
            </w:r>
          </w:p>
        </w:tc>
        <w:tc>
          <w:tcPr>
            <w:tcW w:w="5408" w:type="dxa"/>
            <w:gridSpan w:val="2"/>
          </w:tcPr>
          <w:p w14:paraId="10125543" w14:textId="248ECEE8" w:rsidR="00713295" w:rsidRDefault="00C459CD">
            <w:pPr>
              <w:ind w:left="-17"/>
              <w:rPr>
                <w:rFonts w:ascii="Helvetica Neue" w:eastAsia="Helvetica Neue" w:hAnsi="Helvetica Neue" w:cs="Helvetica Neue"/>
                <w:color w:val="000000"/>
                <w:sz w:val="20"/>
                <w:szCs w:val="20"/>
              </w:rPr>
            </w:pPr>
            <w:r w:rsidRPr="00C459CD">
              <w:rPr>
                <w:rFonts w:ascii="Helvetica Neue" w:eastAsia="Helvetica Neue" w:hAnsi="Helvetica Neue" w:cs="Helvetica Neue"/>
                <w:color w:val="000000"/>
                <w:sz w:val="20"/>
                <w:szCs w:val="20"/>
              </w:rPr>
              <w:t>Utilizarea metodelor şi tehnicilor eficiente de învăţare pe tot parcursul vieţii, în vedere formării şi dezvoltării profesionale continue.</w:t>
            </w:r>
          </w:p>
        </w:tc>
        <w:tc>
          <w:tcPr>
            <w:tcW w:w="1816" w:type="dxa"/>
          </w:tcPr>
          <w:p w14:paraId="2A5DB6F2" w14:textId="7DDC27BE"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bl>
    <w:p w14:paraId="7F16BCC3" w14:textId="77777777" w:rsidR="00713295" w:rsidRDefault="00F01DF0">
      <w:pPr>
        <w:pStyle w:val="Heading1"/>
        <w:numPr>
          <w:ilvl w:val="0"/>
          <w:numId w:val="3"/>
        </w:numPr>
        <w:spacing w:before="120" w:after="120"/>
        <w:rPr>
          <w:sz w:val="20"/>
          <w:szCs w:val="20"/>
        </w:rPr>
      </w:pPr>
      <w:r>
        <w:rPr>
          <w:sz w:val="20"/>
          <w:szCs w:val="20"/>
        </w:rPr>
        <w:t xml:space="preserve">Obiectivele disciplinei </w:t>
      </w:r>
      <w:sdt>
        <w:sdtPr>
          <w:tag w:val="goog_rdk_10"/>
          <w:id w:val="-1388186585"/>
        </w:sdtPr>
        <w:sdtEndPr/>
        <w:sdtContent>
          <w:r>
            <w:rPr>
              <w:rFonts w:ascii="Arial" w:eastAsia="Arial" w:hAnsi="Arial" w:cs="Arial"/>
              <w:b w:val="0"/>
              <w:sz w:val="20"/>
              <w:szCs w:val="20"/>
            </w:rPr>
            <w:t>(reieșind din grila competențelor specifice acumulate)</w:t>
          </w:r>
        </w:sdtContent>
      </w:sdt>
    </w:p>
    <w:tbl>
      <w:tblPr>
        <w:tblStyle w:val="a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713295" w14:paraId="6A5D601B" w14:textId="77777777">
        <w:trPr>
          <w:trHeight w:val="624"/>
        </w:trPr>
        <w:tc>
          <w:tcPr>
            <w:tcW w:w="1980" w:type="dxa"/>
            <w:vAlign w:val="center"/>
          </w:tcPr>
          <w:p w14:paraId="26547EFA"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vAlign w:val="center"/>
          </w:tcPr>
          <w:p w14:paraId="1297F34C" w14:textId="05AB6E9A" w:rsidR="00713295" w:rsidRDefault="009B7E71">
            <w:pPr>
              <w:pStyle w:val="Heading1"/>
              <w:spacing w:before="0" w:after="0"/>
              <w:rPr>
                <w:b w:val="0"/>
                <w:sz w:val="20"/>
                <w:szCs w:val="20"/>
              </w:rPr>
            </w:pPr>
            <w:r w:rsidRPr="009B7E71">
              <w:rPr>
                <w:b w:val="0"/>
                <w:sz w:val="20"/>
                <w:szCs w:val="20"/>
              </w:rPr>
              <w:t>Cunoașterea particularităților lingvistice ale limbii germane și formarea unei percepţii diferenţiate a realităţii predării și achiziției limbilor străine;</w:t>
            </w:r>
          </w:p>
        </w:tc>
      </w:tr>
      <w:tr w:rsidR="00713295" w14:paraId="48AFB781" w14:textId="77777777">
        <w:trPr>
          <w:trHeight w:val="624"/>
        </w:trPr>
        <w:tc>
          <w:tcPr>
            <w:tcW w:w="1980" w:type="dxa"/>
            <w:vAlign w:val="center"/>
          </w:tcPr>
          <w:p w14:paraId="1B3CE02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lastRenderedPageBreak/>
              <w:t>Obiectivele specifice</w:t>
            </w:r>
          </w:p>
        </w:tc>
        <w:tc>
          <w:tcPr>
            <w:tcW w:w="7649" w:type="dxa"/>
            <w:vAlign w:val="center"/>
          </w:tcPr>
          <w:p w14:paraId="47AA2696" w14:textId="77777777" w:rsidR="009B7E71" w:rsidRPr="009B7E71" w:rsidRDefault="009B7E71" w:rsidP="009B7E71">
            <w:pPr>
              <w:pStyle w:val="Heading1"/>
              <w:rPr>
                <w:b w:val="0"/>
                <w:sz w:val="20"/>
                <w:szCs w:val="20"/>
              </w:rPr>
            </w:pPr>
            <w:r w:rsidRPr="009B7E71">
              <w:rPr>
                <w:b w:val="0"/>
                <w:sz w:val="20"/>
                <w:szCs w:val="20"/>
              </w:rPr>
              <w:t>Se anticipează că prin parcursul de studiu al disciplinei studenţii vor fi capabili de:</w:t>
            </w:r>
          </w:p>
          <w:p w14:paraId="65972E3E" w14:textId="77777777" w:rsidR="009B7E71" w:rsidRPr="009B7E71" w:rsidRDefault="009B7E71" w:rsidP="009B7E71">
            <w:pPr>
              <w:pStyle w:val="Heading1"/>
              <w:rPr>
                <w:b w:val="0"/>
                <w:sz w:val="20"/>
                <w:szCs w:val="20"/>
              </w:rPr>
            </w:pPr>
            <w:r w:rsidRPr="009B7E71">
              <w:rPr>
                <w:b w:val="0"/>
                <w:sz w:val="20"/>
                <w:szCs w:val="20"/>
              </w:rPr>
              <w:t>Cunoașterea metodelor de automatizare a unor particularități ale limbii germane</w:t>
            </w:r>
          </w:p>
          <w:p w14:paraId="73D5F3FC" w14:textId="77777777" w:rsidR="009B7E71" w:rsidRPr="009B7E71" w:rsidRDefault="009B7E71" w:rsidP="009B7E71">
            <w:pPr>
              <w:pStyle w:val="Heading1"/>
              <w:rPr>
                <w:b w:val="0"/>
                <w:sz w:val="20"/>
                <w:szCs w:val="20"/>
              </w:rPr>
            </w:pPr>
            <w:r w:rsidRPr="009B7E71">
              <w:rPr>
                <w:b w:val="0"/>
                <w:sz w:val="20"/>
                <w:szCs w:val="20"/>
              </w:rPr>
              <w:t>Definirea conceptelor: Nomen, Konjugation, Valenz, Wertigkeit, Automatisierung, SOS, Aufgaben vs. Tests;</w:t>
            </w:r>
          </w:p>
          <w:p w14:paraId="71FE073A" w14:textId="77777777" w:rsidR="009B7E71" w:rsidRPr="009B7E71" w:rsidRDefault="009B7E71" w:rsidP="009B7E71">
            <w:pPr>
              <w:pStyle w:val="Heading1"/>
              <w:rPr>
                <w:b w:val="0"/>
                <w:sz w:val="20"/>
                <w:szCs w:val="20"/>
              </w:rPr>
            </w:pPr>
            <w:r w:rsidRPr="009B7E71">
              <w:rPr>
                <w:b w:val="0"/>
                <w:sz w:val="20"/>
                <w:szCs w:val="20"/>
              </w:rPr>
              <w:t>Explicarea şi interpretarea greşelilor gramaticale pe baza cunoştinţelor despre ipoteze ale învăţării limbilor străine (Kontrastivhypothese, Identitätshypothese, Interlanguagehypothese, Einzelgängerhypothese);</w:t>
            </w:r>
          </w:p>
          <w:p w14:paraId="0970D533" w14:textId="6A8D4CD6" w:rsidR="00713295" w:rsidRDefault="009B7E71" w:rsidP="009B7E71">
            <w:pPr>
              <w:pStyle w:val="Heading1"/>
              <w:spacing w:before="0" w:after="0"/>
              <w:rPr>
                <w:b w:val="0"/>
                <w:sz w:val="20"/>
                <w:szCs w:val="20"/>
              </w:rPr>
            </w:pPr>
            <w:r w:rsidRPr="009B7E71">
              <w:rPr>
                <w:b w:val="0"/>
                <w:sz w:val="20"/>
                <w:szCs w:val="20"/>
              </w:rPr>
              <w:t>Analizarea materialului didactic pe baza cunoștințelor lingvistice și a cunoștințelor despre achiziția gramaticii unei limbi materne sau moderne</w:t>
            </w:r>
            <w:r>
              <w:rPr>
                <w:b w:val="0"/>
                <w:sz w:val="20"/>
                <w:szCs w:val="20"/>
              </w:rPr>
              <w:t>.</w:t>
            </w:r>
          </w:p>
        </w:tc>
      </w:tr>
    </w:tbl>
    <w:p w14:paraId="181FAFA0" w14:textId="77777777" w:rsidR="00713295" w:rsidRDefault="00402218">
      <w:pPr>
        <w:pStyle w:val="Heading1"/>
        <w:numPr>
          <w:ilvl w:val="0"/>
          <w:numId w:val="3"/>
        </w:numPr>
        <w:spacing w:before="120" w:after="120"/>
        <w:rPr>
          <w:sz w:val="20"/>
          <w:szCs w:val="20"/>
        </w:rPr>
      </w:pPr>
      <w:sdt>
        <w:sdtPr>
          <w:tag w:val="goog_rdk_11"/>
          <w:id w:val="-448089453"/>
        </w:sdtPr>
        <w:sdtEndPr/>
        <w:sdtContent>
          <w:r w:rsidR="00F01DF0">
            <w:rPr>
              <w:rFonts w:ascii="Arial" w:eastAsia="Arial" w:hAnsi="Arial" w:cs="Arial"/>
              <w:sz w:val="20"/>
              <w:szCs w:val="20"/>
            </w:rPr>
            <w:t>Conținuturi</w:t>
          </w:r>
        </w:sdtContent>
      </w:sdt>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346"/>
        <w:gridCol w:w="2126"/>
        <w:gridCol w:w="1129"/>
      </w:tblGrid>
      <w:tr w:rsidR="00713295" w14:paraId="0B97BCCE" w14:textId="77777777">
        <w:trPr>
          <w:trHeight w:val="376"/>
        </w:trPr>
        <w:tc>
          <w:tcPr>
            <w:tcW w:w="6374" w:type="dxa"/>
            <w:gridSpan w:val="2"/>
            <w:shd w:val="clear" w:color="auto" w:fill="E7E6E6"/>
            <w:vAlign w:val="center"/>
          </w:tcPr>
          <w:p w14:paraId="12A145D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126" w:type="dxa"/>
            <w:shd w:val="clear" w:color="auto" w:fill="E7E6E6"/>
            <w:vAlign w:val="center"/>
          </w:tcPr>
          <w:p w14:paraId="50015C90"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14:paraId="5F48EC22" w14:textId="77777777" w:rsidR="00713295" w:rsidRDefault="00F01DF0"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9B7E71" w14:paraId="78E72B45" w14:textId="77777777">
        <w:trPr>
          <w:trHeight w:val="285"/>
        </w:trPr>
        <w:tc>
          <w:tcPr>
            <w:tcW w:w="1028" w:type="dxa"/>
            <w:vAlign w:val="center"/>
          </w:tcPr>
          <w:p w14:paraId="5732E641"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5346" w:type="dxa"/>
          </w:tcPr>
          <w:p w14:paraId="56B82706" w14:textId="4BE8BE56"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Einführung: Was ist Grammatik?</w:t>
            </w:r>
          </w:p>
        </w:tc>
        <w:tc>
          <w:tcPr>
            <w:tcW w:w="2126" w:type="dxa"/>
            <w:vAlign w:val="center"/>
          </w:tcPr>
          <w:p w14:paraId="71BE0218" w14:textId="4D3D4B44" w:rsidR="009B7E71" w:rsidRPr="009800E4" w:rsidRDefault="009B7E71" w:rsidP="009B7E71">
            <w:pPr>
              <w:jc w:val="both"/>
              <w:rPr>
                <w:rFonts w:ascii="Helvetica Neue" w:eastAsia="Helvetica Neue" w:hAnsi="Helvetica Neue" w:cs="Helvetica Neue"/>
                <w:sz w:val="20"/>
                <w:szCs w:val="20"/>
              </w:rPr>
            </w:pPr>
            <w:r w:rsidRPr="009800E4">
              <w:rPr>
                <w:rFonts w:ascii="Helvetica Neue" w:eastAsia="Helvetica Neue" w:hAnsi="Helvetica Neue" w:cs="Helvetica Neue"/>
                <w:sz w:val="20"/>
                <w:szCs w:val="20"/>
              </w:rPr>
              <w:t>Prezentarea, conversația euristică</w:t>
            </w:r>
          </w:p>
        </w:tc>
        <w:tc>
          <w:tcPr>
            <w:tcW w:w="1129" w:type="dxa"/>
            <w:vAlign w:val="center"/>
          </w:tcPr>
          <w:p w14:paraId="216348A8" w14:textId="5F2DD850"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7FCC3259" w14:textId="77777777" w:rsidTr="00FB3BAF">
        <w:trPr>
          <w:trHeight w:val="285"/>
        </w:trPr>
        <w:tc>
          <w:tcPr>
            <w:tcW w:w="1028" w:type="dxa"/>
            <w:vAlign w:val="center"/>
          </w:tcPr>
          <w:p w14:paraId="5773F8E4"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5346" w:type="dxa"/>
          </w:tcPr>
          <w:p w14:paraId="1720225D" w14:textId="1E07F123"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Zur Rolle der Grammatik in den historischen Vermittlungsmethoden</w:t>
            </w:r>
          </w:p>
        </w:tc>
        <w:tc>
          <w:tcPr>
            <w:tcW w:w="2126" w:type="dxa"/>
          </w:tcPr>
          <w:p w14:paraId="46D313F7" w14:textId="6EEBB794"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2AB1BDD4" w14:textId="7CD061B5"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7CC09CCD" w14:textId="77777777" w:rsidTr="00FB3BAF">
        <w:trPr>
          <w:trHeight w:val="285"/>
        </w:trPr>
        <w:tc>
          <w:tcPr>
            <w:tcW w:w="1028" w:type="dxa"/>
            <w:vAlign w:val="center"/>
          </w:tcPr>
          <w:p w14:paraId="57B47359"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5346" w:type="dxa"/>
          </w:tcPr>
          <w:p w14:paraId="40B9F047" w14:textId="5CC7D44A"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Morphologie: Verb und Konjugation des Verbs</w:t>
            </w:r>
          </w:p>
        </w:tc>
        <w:tc>
          <w:tcPr>
            <w:tcW w:w="2126" w:type="dxa"/>
          </w:tcPr>
          <w:p w14:paraId="3843B08E" w14:textId="63EE8B4B"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7D90C7C" w14:textId="6141452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FC228E8" w14:textId="77777777" w:rsidTr="00FB3BAF">
        <w:trPr>
          <w:trHeight w:val="285"/>
        </w:trPr>
        <w:tc>
          <w:tcPr>
            <w:tcW w:w="1028" w:type="dxa"/>
            <w:vAlign w:val="center"/>
          </w:tcPr>
          <w:p w14:paraId="044C67AD"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5346" w:type="dxa"/>
          </w:tcPr>
          <w:p w14:paraId="02320D6D" w14:textId="0C51957A"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Die Zeiten</w:t>
            </w:r>
          </w:p>
        </w:tc>
        <w:tc>
          <w:tcPr>
            <w:tcW w:w="2126" w:type="dxa"/>
          </w:tcPr>
          <w:p w14:paraId="5539BD34" w14:textId="5162B70E"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231C4CFC" w14:textId="2005DDE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B84A52" w14:textId="77777777" w:rsidTr="00FB3BAF">
        <w:trPr>
          <w:trHeight w:val="285"/>
        </w:trPr>
        <w:tc>
          <w:tcPr>
            <w:tcW w:w="1028" w:type="dxa"/>
            <w:vAlign w:val="center"/>
          </w:tcPr>
          <w:p w14:paraId="26A7F917"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5346" w:type="dxa"/>
          </w:tcPr>
          <w:p w14:paraId="150BB2A9" w14:textId="236F70BF"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Das Verb in der Verbdependenzgrammatik</w:t>
            </w:r>
          </w:p>
        </w:tc>
        <w:tc>
          <w:tcPr>
            <w:tcW w:w="2126" w:type="dxa"/>
          </w:tcPr>
          <w:p w14:paraId="7CD1C5EC" w14:textId="531562C3"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6A2E859" w14:textId="1C1DC0E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5E448F6E" w14:textId="77777777" w:rsidTr="00FB3BAF">
        <w:trPr>
          <w:trHeight w:val="285"/>
        </w:trPr>
        <w:tc>
          <w:tcPr>
            <w:tcW w:w="1028" w:type="dxa"/>
            <w:vAlign w:val="center"/>
          </w:tcPr>
          <w:p w14:paraId="7307D0CD"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5346" w:type="dxa"/>
          </w:tcPr>
          <w:p w14:paraId="0DE23E57" w14:textId="44BC5C40"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Morphologie: Das Substantiv</w:t>
            </w:r>
          </w:p>
        </w:tc>
        <w:tc>
          <w:tcPr>
            <w:tcW w:w="2126" w:type="dxa"/>
          </w:tcPr>
          <w:p w14:paraId="3B7E4F5F" w14:textId="767AA209"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77B7B917" w14:textId="3C7D3DCC"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362AC7E3" w14:textId="77777777" w:rsidTr="00FB3BAF">
        <w:trPr>
          <w:trHeight w:val="285"/>
        </w:trPr>
        <w:tc>
          <w:tcPr>
            <w:tcW w:w="1028" w:type="dxa"/>
            <w:vAlign w:val="center"/>
          </w:tcPr>
          <w:p w14:paraId="073F545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5346" w:type="dxa"/>
          </w:tcPr>
          <w:p w14:paraId="23935E3B" w14:textId="70832768"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Deklination des Substantivs</w:t>
            </w:r>
          </w:p>
        </w:tc>
        <w:tc>
          <w:tcPr>
            <w:tcW w:w="2126" w:type="dxa"/>
          </w:tcPr>
          <w:p w14:paraId="6792C1FE" w14:textId="59A7333F"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04290ED6" w14:textId="2BB88E95"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3D0699FD" w14:textId="77777777" w:rsidTr="00FB3BAF">
        <w:trPr>
          <w:trHeight w:val="285"/>
        </w:trPr>
        <w:tc>
          <w:tcPr>
            <w:tcW w:w="1028" w:type="dxa"/>
            <w:vAlign w:val="center"/>
          </w:tcPr>
          <w:p w14:paraId="22432662"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5346" w:type="dxa"/>
          </w:tcPr>
          <w:p w14:paraId="05244C0E" w14:textId="75E79BC2"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Erwerbssequenzen der Deklinationsformen</w:t>
            </w:r>
          </w:p>
        </w:tc>
        <w:tc>
          <w:tcPr>
            <w:tcW w:w="2126" w:type="dxa"/>
          </w:tcPr>
          <w:p w14:paraId="5C866F61" w14:textId="7E65DB03"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2C6BC238" w14:textId="6242AAF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71D08917" w14:textId="77777777" w:rsidTr="00FB3BAF">
        <w:trPr>
          <w:trHeight w:val="285"/>
        </w:trPr>
        <w:tc>
          <w:tcPr>
            <w:tcW w:w="1028" w:type="dxa"/>
            <w:vAlign w:val="center"/>
          </w:tcPr>
          <w:p w14:paraId="414E48DD"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5346" w:type="dxa"/>
          </w:tcPr>
          <w:p w14:paraId="734E2AD6" w14:textId="6AC28038"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Syntax</w:t>
            </w:r>
          </w:p>
        </w:tc>
        <w:tc>
          <w:tcPr>
            <w:tcW w:w="2126" w:type="dxa"/>
          </w:tcPr>
          <w:p w14:paraId="18CE4ACE" w14:textId="24900E35"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3D188C70" w14:textId="32A4BDF6"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AD6600" w14:textId="77777777" w:rsidTr="00FB3BAF">
        <w:trPr>
          <w:trHeight w:val="285"/>
        </w:trPr>
        <w:tc>
          <w:tcPr>
            <w:tcW w:w="1028" w:type="dxa"/>
            <w:vAlign w:val="center"/>
          </w:tcPr>
          <w:p w14:paraId="6828207A"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5346" w:type="dxa"/>
          </w:tcPr>
          <w:p w14:paraId="6672E287" w14:textId="05F92E72"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Die Stellung des Prädikats im Haupt- und Nebensatz</w:t>
            </w:r>
          </w:p>
        </w:tc>
        <w:tc>
          <w:tcPr>
            <w:tcW w:w="2126" w:type="dxa"/>
          </w:tcPr>
          <w:p w14:paraId="606938B2" w14:textId="457DD481"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3FB0F4D5" w14:textId="75185B1C"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7F3D4F" w14:textId="77777777" w:rsidTr="00FB3BAF">
        <w:trPr>
          <w:trHeight w:val="285"/>
        </w:trPr>
        <w:tc>
          <w:tcPr>
            <w:tcW w:w="1028" w:type="dxa"/>
            <w:vAlign w:val="center"/>
          </w:tcPr>
          <w:p w14:paraId="512EC093"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5346" w:type="dxa"/>
          </w:tcPr>
          <w:p w14:paraId="099EB88D" w14:textId="5B00DA5A"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Die Prädikatsklammer</w:t>
            </w:r>
          </w:p>
        </w:tc>
        <w:tc>
          <w:tcPr>
            <w:tcW w:w="2126" w:type="dxa"/>
          </w:tcPr>
          <w:p w14:paraId="291AA7FB" w14:textId="074E3D1F"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7EAB08D8" w14:textId="426C2BB8"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4BC2BD92" w14:textId="77777777" w:rsidTr="00FB3BAF">
        <w:trPr>
          <w:trHeight w:val="285"/>
        </w:trPr>
        <w:tc>
          <w:tcPr>
            <w:tcW w:w="1028" w:type="dxa"/>
            <w:vAlign w:val="center"/>
          </w:tcPr>
          <w:p w14:paraId="665FB67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5346" w:type="dxa"/>
          </w:tcPr>
          <w:p w14:paraId="00E81156" w14:textId="185892D5"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Präpositionen mit dem Dativ</w:t>
            </w:r>
          </w:p>
        </w:tc>
        <w:tc>
          <w:tcPr>
            <w:tcW w:w="2126" w:type="dxa"/>
          </w:tcPr>
          <w:p w14:paraId="61EDBE65" w14:textId="5F8B8316"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78AE24B2" w14:textId="4AD61712"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103CE204" w14:textId="77777777" w:rsidTr="00FB3BAF">
        <w:trPr>
          <w:trHeight w:val="285"/>
        </w:trPr>
        <w:tc>
          <w:tcPr>
            <w:tcW w:w="1028" w:type="dxa"/>
            <w:vAlign w:val="center"/>
          </w:tcPr>
          <w:p w14:paraId="08EF5C17"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5346" w:type="dxa"/>
          </w:tcPr>
          <w:p w14:paraId="61AC8DDC" w14:textId="084E5531"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Wechselpräpositionen</w:t>
            </w:r>
          </w:p>
        </w:tc>
        <w:tc>
          <w:tcPr>
            <w:tcW w:w="2126" w:type="dxa"/>
          </w:tcPr>
          <w:p w14:paraId="33CB10E8" w14:textId="0630BF02"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05461E9" w14:textId="3AE3CBA8"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696FA02B" w14:textId="77777777" w:rsidTr="00FB3BAF">
        <w:trPr>
          <w:trHeight w:val="285"/>
        </w:trPr>
        <w:tc>
          <w:tcPr>
            <w:tcW w:w="1028" w:type="dxa"/>
            <w:vAlign w:val="center"/>
          </w:tcPr>
          <w:p w14:paraId="0AB77A0A"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5346" w:type="dxa"/>
          </w:tcPr>
          <w:p w14:paraId="3BD18928" w14:textId="31C18044"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Analyse von Automatisierungsübungen</w:t>
            </w:r>
          </w:p>
        </w:tc>
        <w:tc>
          <w:tcPr>
            <w:tcW w:w="2126" w:type="dxa"/>
          </w:tcPr>
          <w:p w14:paraId="70878DDC" w14:textId="171C654E"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B5A11F5" w14:textId="123FF697"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713295" w14:paraId="30A8A099" w14:textId="77777777">
        <w:trPr>
          <w:trHeight w:val="285"/>
        </w:trPr>
        <w:tc>
          <w:tcPr>
            <w:tcW w:w="8500" w:type="dxa"/>
            <w:gridSpan w:val="3"/>
            <w:shd w:val="clear" w:color="auto" w:fill="E7E6E6"/>
            <w:vAlign w:val="center"/>
          </w:tcPr>
          <w:p w14:paraId="7A608C5A" w14:textId="77777777" w:rsidR="00713295" w:rsidRDefault="00F01DF0">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14:paraId="64F546C3" w14:textId="7CA721A7" w:rsidR="00713295" w:rsidRDefault="002C4867"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14:paraId="5A2040EA" w14:textId="77777777" w:rsidR="00713295" w:rsidRDefault="00F01DF0">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5245"/>
        <w:gridCol w:w="2127"/>
        <w:gridCol w:w="990"/>
      </w:tblGrid>
      <w:tr w:rsidR="00713295" w14:paraId="27C2BB0A" w14:textId="77777777">
        <w:trPr>
          <w:trHeight w:val="389"/>
        </w:trPr>
        <w:tc>
          <w:tcPr>
            <w:tcW w:w="6517" w:type="dxa"/>
            <w:gridSpan w:val="2"/>
            <w:shd w:val="clear" w:color="auto" w:fill="E7E6E6"/>
            <w:vAlign w:val="center"/>
          </w:tcPr>
          <w:p w14:paraId="22672561"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127" w:type="dxa"/>
            <w:shd w:val="clear" w:color="auto" w:fill="E7E6E6"/>
            <w:vAlign w:val="center"/>
          </w:tcPr>
          <w:p w14:paraId="6A11C1F1"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b/>
                <w:sz w:val="20"/>
                <w:szCs w:val="20"/>
                <w:vertAlign w:val="superscript"/>
              </w:rPr>
              <w:footnoteReference w:id="22"/>
            </w:r>
          </w:p>
        </w:tc>
        <w:tc>
          <w:tcPr>
            <w:tcW w:w="990" w:type="dxa"/>
            <w:shd w:val="clear" w:color="auto" w:fill="E7E6E6"/>
            <w:vAlign w:val="center"/>
          </w:tcPr>
          <w:p w14:paraId="464A343C" w14:textId="77777777" w:rsidR="00713295" w:rsidRDefault="00F01DF0"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9B7E71" w14:paraId="454DB18C" w14:textId="77777777" w:rsidTr="006E7594">
        <w:trPr>
          <w:trHeight w:val="369"/>
        </w:trPr>
        <w:tc>
          <w:tcPr>
            <w:tcW w:w="1272" w:type="dxa"/>
            <w:vAlign w:val="center"/>
          </w:tcPr>
          <w:p w14:paraId="748E2EEB"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5245" w:type="dxa"/>
          </w:tcPr>
          <w:p w14:paraId="0DAAE7BB" w14:textId="44A13FAC"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Einführung: Was ist Grammatik</w:t>
            </w:r>
          </w:p>
        </w:tc>
        <w:tc>
          <w:tcPr>
            <w:tcW w:w="2127" w:type="dxa"/>
            <w:vAlign w:val="center"/>
          </w:tcPr>
          <w:p w14:paraId="7088BC3C" w14:textId="1E14F18F"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eastAsia="Helvetica Neue" w:hAnsi="Helvetica Neue" w:cs="Helvetica Neue"/>
                <w:sz w:val="20"/>
                <w:szCs w:val="20"/>
              </w:rPr>
              <w:t>Conversația euristică</w:t>
            </w:r>
          </w:p>
        </w:tc>
        <w:tc>
          <w:tcPr>
            <w:tcW w:w="990" w:type="dxa"/>
            <w:vAlign w:val="center"/>
          </w:tcPr>
          <w:p w14:paraId="48AA38B1" w14:textId="44D1AFF7"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DADE92" w14:textId="77777777" w:rsidTr="00C8799C">
        <w:trPr>
          <w:trHeight w:val="369"/>
        </w:trPr>
        <w:tc>
          <w:tcPr>
            <w:tcW w:w="1272" w:type="dxa"/>
            <w:vAlign w:val="center"/>
          </w:tcPr>
          <w:p w14:paraId="50A11A21"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2</w:t>
            </w:r>
          </w:p>
        </w:tc>
        <w:tc>
          <w:tcPr>
            <w:tcW w:w="5245" w:type="dxa"/>
          </w:tcPr>
          <w:p w14:paraId="4F744EC3" w14:textId="246BE867"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Zur Rolle der Grammatik in den Vermittlungsmethoden: Typische Übungsformen</w:t>
            </w:r>
          </w:p>
        </w:tc>
        <w:tc>
          <w:tcPr>
            <w:tcW w:w="2127" w:type="dxa"/>
          </w:tcPr>
          <w:p w14:paraId="3BFE6276" w14:textId="12E19091"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2914179E" w14:textId="25F731C1" w:rsidR="009B7E71" w:rsidRDefault="009B7E71" w:rsidP="009B7E71">
            <w:pPr>
              <w:jc w:val="center"/>
              <w:rPr>
                <w:rFonts w:ascii="Helvetica Neue" w:eastAsia="Helvetica Neue" w:hAnsi="Helvetica Neue" w:cs="Helvetica Neue"/>
                <w:sz w:val="20"/>
                <w:szCs w:val="20"/>
              </w:rPr>
            </w:pPr>
            <w:r w:rsidRPr="0073090A">
              <w:t>1</w:t>
            </w:r>
          </w:p>
        </w:tc>
      </w:tr>
      <w:tr w:rsidR="009B7E71" w14:paraId="6578617E" w14:textId="77777777" w:rsidTr="00C8799C">
        <w:trPr>
          <w:trHeight w:val="369"/>
        </w:trPr>
        <w:tc>
          <w:tcPr>
            <w:tcW w:w="1272" w:type="dxa"/>
            <w:vAlign w:val="center"/>
          </w:tcPr>
          <w:p w14:paraId="2199362C"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3</w:t>
            </w:r>
          </w:p>
        </w:tc>
        <w:tc>
          <w:tcPr>
            <w:tcW w:w="5245" w:type="dxa"/>
          </w:tcPr>
          <w:p w14:paraId="0DBFF322" w14:textId="7E744DD7"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Morphologie: Verb und Konjugation des Verbs</w:t>
            </w:r>
          </w:p>
        </w:tc>
        <w:tc>
          <w:tcPr>
            <w:tcW w:w="2127" w:type="dxa"/>
          </w:tcPr>
          <w:p w14:paraId="17DF0BDD" w14:textId="7273D8C0"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62D6CCB7" w14:textId="173C762F" w:rsidR="009B7E71" w:rsidRDefault="009B7E71" w:rsidP="009B7E71">
            <w:pPr>
              <w:jc w:val="center"/>
              <w:rPr>
                <w:rFonts w:ascii="Helvetica Neue" w:eastAsia="Helvetica Neue" w:hAnsi="Helvetica Neue" w:cs="Helvetica Neue"/>
                <w:sz w:val="20"/>
                <w:szCs w:val="20"/>
              </w:rPr>
            </w:pPr>
            <w:r w:rsidRPr="0073090A">
              <w:t>1</w:t>
            </w:r>
          </w:p>
        </w:tc>
      </w:tr>
      <w:tr w:rsidR="009B7E71" w14:paraId="3F5A52F3" w14:textId="77777777" w:rsidTr="00C8799C">
        <w:trPr>
          <w:trHeight w:val="369"/>
        </w:trPr>
        <w:tc>
          <w:tcPr>
            <w:tcW w:w="1272" w:type="dxa"/>
            <w:vAlign w:val="center"/>
          </w:tcPr>
          <w:p w14:paraId="564116E2"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5245" w:type="dxa"/>
          </w:tcPr>
          <w:p w14:paraId="1A17BC76" w14:textId="493BFE3D"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Die Zeiten</w:t>
            </w:r>
          </w:p>
        </w:tc>
        <w:tc>
          <w:tcPr>
            <w:tcW w:w="2127" w:type="dxa"/>
          </w:tcPr>
          <w:p w14:paraId="1BA5C4F9" w14:textId="614F21ED"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41825096" w14:textId="058E9DFA" w:rsidR="009B7E71" w:rsidRDefault="009B7E71" w:rsidP="009B7E71">
            <w:pPr>
              <w:jc w:val="center"/>
              <w:rPr>
                <w:rFonts w:ascii="Helvetica Neue" w:eastAsia="Helvetica Neue" w:hAnsi="Helvetica Neue" w:cs="Helvetica Neue"/>
                <w:sz w:val="20"/>
                <w:szCs w:val="20"/>
              </w:rPr>
            </w:pPr>
            <w:r w:rsidRPr="0073090A">
              <w:t>1</w:t>
            </w:r>
          </w:p>
        </w:tc>
      </w:tr>
      <w:tr w:rsidR="009B7E71" w14:paraId="0FD2A168" w14:textId="77777777" w:rsidTr="00C8799C">
        <w:trPr>
          <w:trHeight w:val="369"/>
        </w:trPr>
        <w:tc>
          <w:tcPr>
            <w:tcW w:w="1272" w:type="dxa"/>
            <w:vAlign w:val="center"/>
          </w:tcPr>
          <w:p w14:paraId="072D008F"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5245" w:type="dxa"/>
          </w:tcPr>
          <w:p w14:paraId="647B1DFA" w14:textId="05190640"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Das Verb in der Verbdependenzgrammatik</w:t>
            </w:r>
          </w:p>
        </w:tc>
        <w:tc>
          <w:tcPr>
            <w:tcW w:w="2127" w:type="dxa"/>
          </w:tcPr>
          <w:p w14:paraId="6239EA37" w14:textId="33D57BC2"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62DB3D7C" w14:textId="4B4F3C70" w:rsidR="009B7E71" w:rsidRDefault="009B7E71" w:rsidP="009B7E71">
            <w:pPr>
              <w:jc w:val="center"/>
              <w:rPr>
                <w:rFonts w:ascii="Helvetica Neue" w:eastAsia="Helvetica Neue" w:hAnsi="Helvetica Neue" w:cs="Helvetica Neue"/>
                <w:sz w:val="20"/>
                <w:szCs w:val="20"/>
              </w:rPr>
            </w:pPr>
            <w:r w:rsidRPr="0073090A">
              <w:t>1</w:t>
            </w:r>
          </w:p>
        </w:tc>
      </w:tr>
      <w:tr w:rsidR="009B7E71" w14:paraId="74E27746" w14:textId="77777777" w:rsidTr="00C8799C">
        <w:trPr>
          <w:trHeight w:val="369"/>
        </w:trPr>
        <w:tc>
          <w:tcPr>
            <w:tcW w:w="1272" w:type="dxa"/>
            <w:vAlign w:val="center"/>
          </w:tcPr>
          <w:p w14:paraId="1E86C0B7"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5245" w:type="dxa"/>
          </w:tcPr>
          <w:p w14:paraId="329BED38" w14:textId="34A7B0E0"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Morphologie: Das Substantiv</w:t>
            </w:r>
          </w:p>
        </w:tc>
        <w:tc>
          <w:tcPr>
            <w:tcW w:w="2127" w:type="dxa"/>
          </w:tcPr>
          <w:p w14:paraId="22E854CA" w14:textId="1FF98238"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46097BE2" w14:textId="39CE6C81" w:rsidR="009B7E71" w:rsidRDefault="009B7E71" w:rsidP="009B7E71">
            <w:pPr>
              <w:jc w:val="center"/>
              <w:rPr>
                <w:rFonts w:ascii="Helvetica Neue" w:eastAsia="Helvetica Neue" w:hAnsi="Helvetica Neue" w:cs="Helvetica Neue"/>
                <w:sz w:val="20"/>
                <w:szCs w:val="20"/>
              </w:rPr>
            </w:pPr>
            <w:r w:rsidRPr="0073090A">
              <w:t>1</w:t>
            </w:r>
          </w:p>
        </w:tc>
      </w:tr>
      <w:tr w:rsidR="009B7E71" w14:paraId="267137CC" w14:textId="77777777" w:rsidTr="00C8799C">
        <w:trPr>
          <w:trHeight w:val="369"/>
        </w:trPr>
        <w:tc>
          <w:tcPr>
            <w:tcW w:w="1272" w:type="dxa"/>
            <w:vAlign w:val="center"/>
          </w:tcPr>
          <w:p w14:paraId="2F06A10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5245" w:type="dxa"/>
          </w:tcPr>
          <w:p w14:paraId="2C5C7943" w14:textId="4F8D6B45"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Deklination des Substantivs</w:t>
            </w:r>
          </w:p>
        </w:tc>
        <w:tc>
          <w:tcPr>
            <w:tcW w:w="2127" w:type="dxa"/>
          </w:tcPr>
          <w:p w14:paraId="72A4D282" w14:textId="42054F6C"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82CB6E5" w14:textId="3F256635" w:rsidR="009B7E71" w:rsidRDefault="009B7E71" w:rsidP="009B7E71">
            <w:pPr>
              <w:jc w:val="center"/>
              <w:rPr>
                <w:rFonts w:ascii="Helvetica Neue" w:eastAsia="Helvetica Neue" w:hAnsi="Helvetica Neue" w:cs="Helvetica Neue"/>
                <w:sz w:val="20"/>
                <w:szCs w:val="20"/>
              </w:rPr>
            </w:pPr>
            <w:r w:rsidRPr="0073090A">
              <w:t>1</w:t>
            </w:r>
          </w:p>
        </w:tc>
      </w:tr>
      <w:tr w:rsidR="009B7E71" w14:paraId="456E54EE" w14:textId="77777777" w:rsidTr="00C8799C">
        <w:trPr>
          <w:trHeight w:val="369"/>
        </w:trPr>
        <w:tc>
          <w:tcPr>
            <w:tcW w:w="1272" w:type="dxa"/>
            <w:vAlign w:val="center"/>
          </w:tcPr>
          <w:p w14:paraId="60766752"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5245" w:type="dxa"/>
          </w:tcPr>
          <w:p w14:paraId="3966A94E" w14:textId="170BE5B9"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Erwerbssequenzen der Deklinationsformen</w:t>
            </w:r>
          </w:p>
        </w:tc>
        <w:tc>
          <w:tcPr>
            <w:tcW w:w="2127" w:type="dxa"/>
          </w:tcPr>
          <w:p w14:paraId="3279DA1F" w14:textId="60C4BB19"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07B1A75D" w14:textId="18CED4D3" w:rsidR="009B7E71" w:rsidRDefault="009B7E71" w:rsidP="009B7E71">
            <w:pPr>
              <w:jc w:val="center"/>
              <w:rPr>
                <w:rFonts w:ascii="Helvetica Neue" w:eastAsia="Helvetica Neue" w:hAnsi="Helvetica Neue" w:cs="Helvetica Neue"/>
                <w:sz w:val="20"/>
                <w:szCs w:val="20"/>
              </w:rPr>
            </w:pPr>
            <w:r w:rsidRPr="0073090A">
              <w:t>1</w:t>
            </w:r>
          </w:p>
        </w:tc>
      </w:tr>
      <w:tr w:rsidR="009B7E71" w14:paraId="060ADFB6" w14:textId="77777777" w:rsidTr="00C8799C">
        <w:trPr>
          <w:trHeight w:val="369"/>
        </w:trPr>
        <w:tc>
          <w:tcPr>
            <w:tcW w:w="1272" w:type="dxa"/>
            <w:vAlign w:val="center"/>
          </w:tcPr>
          <w:p w14:paraId="34BD0681"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5245" w:type="dxa"/>
          </w:tcPr>
          <w:p w14:paraId="52AF46BF" w14:textId="36068012"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Syntax</w:t>
            </w:r>
          </w:p>
        </w:tc>
        <w:tc>
          <w:tcPr>
            <w:tcW w:w="2127" w:type="dxa"/>
          </w:tcPr>
          <w:p w14:paraId="2939FCF5" w14:textId="764A9841"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0AA083D" w14:textId="51C766C3" w:rsidR="009B7E71" w:rsidRDefault="009B7E71" w:rsidP="009B7E71">
            <w:pPr>
              <w:jc w:val="center"/>
              <w:rPr>
                <w:rFonts w:ascii="Helvetica Neue" w:eastAsia="Helvetica Neue" w:hAnsi="Helvetica Neue" w:cs="Helvetica Neue"/>
                <w:sz w:val="20"/>
                <w:szCs w:val="20"/>
              </w:rPr>
            </w:pPr>
            <w:r w:rsidRPr="0073090A">
              <w:t>1</w:t>
            </w:r>
          </w:p>
        </w:tc>
      </w:tr>
      <w:tr w:rsidR="009B7E71" w14:paraId="08CCEEF1" w14:textId="77777777" w:rsidTr="00C8799C">
        <w:trPr>
          <w:trHeight w:val="369"/>
        </w:trPr>
        <w:tc>
          <w:tcPr>
            <w:tcW w:w="1272" w:type="dxa"/>
            <w:vAlign w:val="center"/>
          </w:tcPr>
          <w:p w14:paraId="6A34EA8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5245" w:type="dxa"/>
          </w:tcPr>
          <w:p w14:paraId="0B166410" w14:textId="7776E7A6"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Die Stellung des Prädikats im Haupt- und Nebensatz</w:t>
            </w:r>
          </w:p>
        </w:tc>
        <w:tc>
          <w:tcPr>
            <w:tcW w:w="2127" w:type="dxa"/>
          </w:tcPr>
          <w:p w14:paraId="75096891" w14:textId="26BFDE37"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04FD69B5" w14:textId="69BE24F3" w:rsidR="009B7E71" w:rsidRDefault="009B7E71" w:rsidP="009B7E71">
            <w:pPr>
              <w:jc w:val="center"/>
              <w:rPr>
                <w:rFonts w:ascii="Helvetica Neue" w:eastAsia="Helvetica Neue" w:hAnsi="Helvetica Neue" w:cs="Helvetica Neue"/>
                <w:sz w:val="20"/>
                <w:szCs w:val="20"/>
              </w:rPr>
            </w:pPr>
            <w:r w:rsidRPr="0073090A">
              <w:t>1</w:t>
            </w:r>
          </w:p>
        </w:tc>
      </w:tr>
      <w:tr w:rsidR="009B7E71" w14:paraId="2AFAC63B" w14:textId="77777777" w:rsidTr="00C8799C">
        <w:trPr>
          <w:trHeight w:val="369"/>
        </w:trPr>
        <w:tc>
          <w:tcPr>
            <w:tcW w:w="1272" w:type="dxa"/>
            <w:vAlign w:val="center"/>
          </w:tcPr>
          <w:p w14:paraId="38F75125"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5245" w:type="dxa"/>
          </w:tcPr>
          <w:p w14:paraId="02F0B7C3" w14:textId="01153980"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Die Prädikatsklammer</w:t>
            </w:r>
          </w:p>
        </w:tc>
        <w:tc>
          <w:tcPr>
            <w:tcW w:w="2127" w:type="dxa"/>
          </w:tcPr>
          <w:p w14:paraId="67C6539B" w14:textId="29BCAD56"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E82621D" w14:textId="3E9C5D83" w:rsidR="009B7E71" w:rsidRDefault="009B7E71" w:rsidP="009B7E71">
            <w:pPr>
              <w:jc w:val="center"/>
              <w:rPr>
                <w:rFonts w:ascii="Helvetica Neue" w:eastAsia="Helvetica Neue" w:hAnsi="Helvetica Neue" w:cs="Helvetica Neue"/>
                <w:sz w:val="20"/>
                <w:szCs w:val="20"/>
              </w:rPr>
            </w:pPr>
            <w:r w:rsidRPr="0073090A">
              <w:t>1</w:t>
            </w:r>
          </w:p>
        </w:tc>
      </w:tr>
      <w:tr w:rsidR="009B7E71" w14:paraId="5C66A571" w14:textId="77777777" w:rsidTr="00C8799C">
        <w:trPr>
          <w:trHeight w:val="369"/>
        </w:trPr>
        <w:tc>
          <w:tcPr>
            <w:tcW w:w="1272" w:type="dxa"/>
            <w:vAlign w:val="center"/>
          </w:tcPr>
          <w:p w14:paraId="71939B26"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5245" w:type="dxa"/>
          </w:tcPr>
          <w:p w14:paraId="46B3F937" w14:textId="3CD1E7A8"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Präpositionen mit dem Dativ</w:t>
            </w:r>
          </w:p>
        </w:tc>
        <w:tc>
          <w:tcPr>
            <w:tcW w:w="2127" w:type="dxa"/>
          </w:tcPr>
          <w:p w14:paraId="016C88ED" w14:textId="46528F6A"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BCDACB0" w14:textId="0FBC3F43" w:rsidR="009B7E71" w:rsidRDefault="009B7E71" w:rsidP="009B7E71">
            <w:pPr>
              <w:jc w:val="center"/>
              <w:rPr>
                <w:rFonts w:ascii="Helvetica Neue" w:eastAsia="Helvetica Neue" w:hAnsi="Helvetica Neue" w:cs="Helvetica Neue"/>
                <w:sz w:val="20"/>
                <w:szCs w:val="20"/>
              </w:rPr>
            </w:pPr>
            <w:r w:rsidRPr="0073090A">
              <w:t>1</w:t>
            </w:r>
          </w:p>
        </w:tc>
      </w:tr>
      <w:tr w:rsidR="009B7E71" w14:paraId="393E2017" w14:textId="77777777" w:rsidTr="00C8799C">
        <w:trPr>
          <w:trHeight w:val="369"/>
        </w:trPr>
        <w:tc>
          <w:tcPr>
            <w:tcW w:w="1272" w:type="dxa"/>
            <w:vAlign w:val="center"/>
          </w:tcPr>
          <w:p w14:paraId="68E5CC9F"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5245" w:type="dxa"/>
          </w:tcPr>
          <w:p w14:paraId="52E7D12B" w14:textId="2FB2E8C5"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Wechselpräpositionen</w:t>
            </w:r>
          </w:p>
        </w:tc>
        <w:tc>
          <w:tcPr>
            <w:tcW w:w="2127" w:type="dxa"/>
          </w:tcPr>
          <w:p w14:paraId="22503D8F" w14:textId="6854A0CF"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7B564FBE" w14:textId="43D3AA8E" w:rsidR="009B7E71" w:rsidRDefault="009B7E71" w:rsidP="009B7E71">
            <w:pPr>
              <w:jc w:val="center"/>
              <w:rPr>
                <w:rFonts w:ascii="Helvetica Neue" w:eastAsia="Helvetica Neue" w:hAnsi="Helvetica Neue" w:cs="Helvetica Neue"/>
                <w:sz w:val="20"/>
                <w:szCs w:val="20"/>
              </w:rPr>
            </w:pPr>
            <w:r w:rsidRPr="0073090A">
              <w:t>1</w:t>
            </w:r>
          </w:p>
        </w:tc>
      </w:tr>
      <w:tr w:rsidR="009B7E71" w14:paraId="03BBFF3B" w14:textId="77777777" w:rsidTr="00C8799C">
        <w:trPr>
          <w:trHeight w:val="369"/>
        </w:trPr>
        <w:tc>
          <w:tcPr>
            <w:tcW w:w="1272" w:type="dxa"/>
            <w:vAlign w:val="center"/>
          </w:tcPr>
          <w:p w14:paraId="1F61D3C5"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5245" w:type="dxa"/>
          </w:tcPr>
          <w:p w14:paraId="0705F600" w14:textId="63A8DA78"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Analyse von Automatisierungsübungen</w:t>
            </w:r>
          </w:p>
        </w:tc>
        <w:tc>
          <w:tcPr>
            <w:tcW w:w="2127" w:type="dxa"/>
          </w:tcPr>
          <w:p w14:paraId="0ABB11C7" w14:textId="11AA1419"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45A5C67A" w14:textId="2A42F2C9" w:rsidR="009B7E71" w:rsidRDefault="009B7E71" w:rsidP="009B7E71">
            <w:pPr>
              <w:jc w:val="center"/>
              <w:rPr>
                <w:rFonts w:ascii="Helvetica Neue" w:eastAsia="Helvetica Neue" w:hAnsi="Helvetica Neue" w:cs="Helvetica Neue"/>
                <w:sz w:val="20"/>
                <w:szCs w:val="20"/>
              </w:rPr>
            </w:pPr>
            <w:r w:rsidRPr="0073090A">
              <w:t>1</w:t>
            </w:r>
          </w:p>
        </w:tc>
      </w:tr>
      <w:tr w:rsidR="002C4867" w14:paraId="29E5C694" w14:textId="77777777">
        <w:trPr>
          <w:trHeight w:val="285"/>
        </w:trPr>
        <w:tc>
          <w:tcPr>
            <w:tcW w:w="8644" w:type="dxa"/>
            <w:gridSpan w:val="3"/>
            <w:shd w:val="clear" w:color="auto" w:fill="E7E6E6"/>
            <w:vAlign w:val="center"/>
          </w:tcPr>
          <w:p w14:paraId="5E3B23CB" w14:textId="77777777" w:rsidR="002C4867" w:rsidRDefault="002C4867" w:rsidP="002C4867">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14:paraId="1DD906C7" w14:textId="03F6620C"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14:paraId="47E220C6" w14:textId="77777777" w:rsidR="00713295" w:rsidRDefault="00713295">
      <w:pPr>
        <w:rPr>
          <w:sz w:val="20"/>
          <w:szCs w:val="20"/>
        </w:rPr>
        <w:sectPr w:rsidR="00713295" w:rsidSect="00303691">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14:paraId="5BF1D91E" w14:textId="77777777" w:rsidR="00713295" w:rsidRDefault="00F01DF0">
      <w:pPr>
        <w:pStyle w:val="Heading1"/>
        <w:numPr>
          <w:ilvl w:val="0"/>
          <w:numId w:val="3"/>
        </w:numPr>
        <w:spacing w:before="120" w:after="120"/>
        <w:rPr>
          <w:sz w:val="20"/>
          <w:szCs w:val="20"/>
        </w:rPr>
      </w:pPr>
      <w:r>
        <w:rPr>
          <w:sz w:val="20"/>
          <w:szCs w:val="20"/>
        </w:rPr>
        <w:lastRenderedPageBreak/>
        <w:t>Bibliografie</w:t>
      </w: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9B7E71" w:rsidRPr="00F31733" w14:paraId="22095306" w14:textId="77777777" w:rsidTr="00EC1E44">
        <w:trPr>
          <w:trHeight w:val="340"/>
        </w:trPr>
        <w:tc>
          <w:tcPr>
            <w:tcW w:w="2155" w:type="dxa"/>
            <w:vMerge w:val="restart"/>
            <w:vAlign w:val="center"/>
          </w:tcPr>
          <w:p w14:paraId="68233621" w14:textId="77777777" w:rsidR="009B7E71" w:rsidRPr="00F31733" w:rsidRDefault="00402218" w:rsidP="009B7E71">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2"/>
                <w:id w:val="641470085"/>
              </w:sdtPr>
              <w:sdtEndPr/>
              <w:sdtContent>
                <w:r w:rsidR="009B7E71" w:rsidRPr="00F31733">
                  <w:rPr>
                    <w:rFonts w:ascii="Helvetica Neue" w:eastAsia="Arial" w:hAnsi="Helvetica Neue" w:cs="Arial"/>
                    <w:color w:val="000000"/>
                    <w:sz w:val="20"/>
                    <w:szCs w:val="20"/>
                  </w:rPr>
                  <w:t>Referințe bibliografice recomandate</w:t>
                </w:r>
              </w:sdtContent>
            </w:sdt>
          </w:p>
        </w:tc>
        <w:tc>
          <w:tcPr>
            <w:tcW w:w="7473" w:type="dxa"/>
          </w:tcPr>
          <w:p w14:paraId="29E06ED9" w14:textId="155EDCAC"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Engel, Ulrich (1990b): Grammatiken eines Jahrzehnts. Einführung in den thematischen Teil, in: Jahrbuch Deutsch als Fremdsprache Nr. 16, S. 141-153.</w:t>
            </w:r>
          </w:p>
        </w:tc>
      </w:tr>
      <w:tr w:rsidR="009B7E71" w:rsidRPr="00F31733" w14:paraId="5BB75E7F" w14:textId="77777777" w:rsidTr="00EC1E44">
        <w:trPr>
          <w:trHeight w:val="340"/>
        </w:trPr>
        <w:tc>
          <w:tcPr>
            <w:tcW w:w="2155" w:type="dxa"/>
            <w:vMerge/>
            <w:vAlign w:val="center"/>
          </w:tcPr>
          <w:p w14:paraId="5AC2DF00"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00F1EA55" w14:textId="39E11021"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Engel, Ulrich (1991): Deutsche Grammatik. Heidelberg.</w:t>
            </w:r>
          </w:p>
        </w:tc>
      </w:tr>
      <w:tr w:rsidR="009B7E71" w:rsidRPr="00F31733" w14:paraId="0ED355DC" w14:textId="77777777" w:rsidTr="00EC1E44">
        <w:trPr>
          <w:trHeight w:val="340"/>
        </w:trPr>
        <w:tc>
          <w:tcPr>
            <w:tcW w:w="2155" w:type="dxa"/>
            <w:vMerge/>
            <w:vAlign w:val="center"/>
          </w:tcPr>
          <w:p w14:paraId="24B12101"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3A4BF3C3" w14:textId="1BE3ECE0"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Funk, Hermann/Koenig, Michael (1991): Grammatik lehren und lernen, Fernstudieneinheit 1, München: Langenscheidt.</w:t>
            </w:r>
          </w:p>
        </w:tc>
      </w:tr>
      <w:tr w:rsidR="009B7E71" w:rsidRPr="00F31733" w14:paraId="2893F1A9" w14:textId="77777777" w:rsidTr="00EC1E44">
        <w:trPr>
          <w:trHeight w:val="340"/>
        </w:trPr>
        <w:tc>
          <w:tcPr>
            <w:tcW w:w="2155" w:type="dxa"/>
            <w:vMerge/>
            <w:vAlign w:val="center"/>
          </w:tcPr>
          <w:p w14:paraId="5C91A07A"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59C65411" w14:textId="1DDFA294"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Hunfeld,Hans/Neuner, Gerhard (1993): Methoden des fremdsprachlichen Deutschunterrichts, Eine Einführung, Fernstudieneinheit 4, München: Langenscheidt.</w:t>
            </w:r>
          </w:p>
        </w:tc>
      </w:tr>
      <w:tr w:rsidR="009B7E71" w:rsidRPr="00F31733" w14:paraId="1197E25D" w14:textId="77777777" w:rsidTr="00EC1E44">
        <w:trPr>
          <w:trHeight w:val="340"/>
        </w:trPr>
        <w:tc>
          <w:tcPr>
            <w:tcW w:w="2155" w:type="dxa"/>
            <w:vMerge/>
            <w:vAlign w:val="center"/>
          </w:tcPr>
          <w:p w14:paraId="4EAA9FEF"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02C66EDE" w14:textId="276CD578" w:rsidR="009B7E71" w:rsidRPr="00F31733" w:rsidRDefault="009B7E71" w:rsidP="009B7E71">
            <w:pPr>
              <w:pStyle w:val="NormalWeb"/>
              <w:spacing w:after="200"/>
              <w:textAlignment w:val="baseline"/>
              <w:rPr>
                <w:rFonts w:ascii="Helvetica Neue" w:hAnsi="Helvetica Neue"/>
                <w:color w:val="000000"/>
                <w:sz w:val="20"/>
                <w:szCs w:val="20"/>
                <w:lang w:val="de-DE"/>
              </w:rPr>
            </w:pPr>
            <w:r w:rsidRPr="00F31733">
              <w:rPr>
                <w:rFonts w:ascii="Helvetica Neue" w:hAnsi="Helvetica Neue"/>
                <w:sz w:val="20"/>
                <w:szCs w:val="20"/>
                <w:lang w:val="de-DE"/>
              </w:rPr>
              <w:t xml:space="preserve">Bausch, Karl-Richard/Christ, Herbert/Königs, Frank/ Krumm, Hans-Jürgen (Hrsg.) (1996): Erforschung des Lehrens und Lernens fremder Sprachen, Zwischenbilanz und Perspektiven; Arbeitspapiere der 16. </w:t>
            </w:r>
            <w:proofErr w:type="spellStart"/>
            <w:r w:rsidRPr="00F31733">
              <w:rPr>
                <w:rFonts w:ascii="Helvetica Neue" w:hAnsi="Helvetica Neue"/>
                <w:sz w:val="20"/>
                <w:szCs w:val="20"/>
              </w:rPr>
              <w:t>Frühjahrskonferenz</w:t>
            </w:r>
            <w:proofErr w:type="spellEnd"/>
            <w:r w:rsidRPr="00F31733">
              <w:rPr>
                <w:rFonts w:ascii="Helvetica Neue" w:hAnsi="Helvetica Neue"/>
                <w:sz w:val="20"/>
                <w:szCs w:val="20"/>
              </w:rPr>
              <w:t xml:space="preserve"> </w:t>
            </w:r>
            <w:proofErr w:type="spellStart"/>
            <w:r w:rsidRPr="00F31733">
              <w:rPr>
                <w:rFonts w:ascii="Helvetica Neue" w:hAnsi="Helvetica Neue"/>
                <w:sz w:val="20"/>
                <w:szCs w:val="20"/>
              </w:rPr>
              <w:t>zur</w:t>
            </w:r>
            <w:proofErr w:type="spellEnd"/>
            <w:r w:rsidRPr="00F31733">
              <w:rPr>
                <w:rFonts w:ascii="Helvetica Neue" w:hAnsi="Helvetica Neue"/>
                <w:sz w:val="20"/>
                <w:szCs w:val="20"/>
              </w:rPr>
              <w:t xml:space="preserve"> </w:t>
            </w:r>
            <w:proofErr w:type="spellStart"/>
            <w:r w:rsidRPr="00F31733">
              <w:rPr>
                <w:rFonts w:ascii="Helvetica Neue" w:hAnsi="Helvetica Neue"/>
                <w:sz w:val="20"/>
                <w:szCs w:val="20"/>
              </w:rPr>
              <w:t>Erforschung</w:t>
            </w:r>
            <w:proofErr w:type="spellEnd"/>
            <w:r w:rsidRPr="00F31733">
              <w:rPr>
                <w:rFonts w:ascii="Helvetica Neue" w:hAnsi="Helvetica Neue"/>
                <w:sz w:val="20"/>
                <w:szCs w:val="20"/>
              </w:rPr>
              <w:t xml:space="preserve"> des </w:t>
            </w:r>
            <w:proofErr w:type="spellStart"/>
            <w:r w:rsidRPr="00F31733">
              <w:rPr>
                <w:rFonts w:ascii="Helvetica Neue" w:hAnsi="Helvetica Neue"/>
                <w:sz w:val="20"/>
                <w:szCs w:val="20"/>
              </w:rPr>
              <w:t>Fremdsprachenunterrichts</w:t>
            </w:r>
            <w:proofErr w:type="spellEnd"/>
            <w:r w:rsidRPr="00F31733">
              <w:rPr>
                <w:rFonts w:ascii="Helvetica Neue" w:hAnsi="Helvetica Neue"/>
                <w:sz w:val="20"/>
                <w:szCs w:val="20"/>
              </w:rPr>
              <w:t xml:space="preserve">, Tübingen: </w:t>
            </w:r>
            <w:proofErr w:type="spellStart"/>
            <w:r w:rsidRPr="00F31733">
              <w:rPr>
                <w:rFonts w:ascii="Helvetica Neue" w:hAnsi="Helvetica Neue"/>
                <w:sz w:val="20"/>
                <w:szCs w:val="20"/>
              </w:rPr>
              <w:t>Narr</w:t>
            </w:r>
            <w:proofErr w:type="spellEnd"/>
            <w:r w:rsidRPr="00F31733">
              <w:rPr>
                <w:rFonts w:ascii="Helvetica Neue" w:hAnsi="Helvetica Neue"/>
                <w:sz w:val="20"/>
                <w:szCs w:val="20"/>
              </w:rPr>
              <w:t>.</w:t>
            </w:r>
          </w:p>
        </w:tc>
      </w:tr>
      <w:tr w:rsidR="009B7E71" w:rsidRPr="00F31733" w14:paraId="6EF664FF" w14:textId="77777777" w:rsidTr="00EC1E44">
        <w:trPr>
          <w:trHeight w:val="340"/>
        </w:trPr>
        <w:tc>
          <w:tcPr>
            <w:tcW w:w="2155" w:type="dxa"/>
            <w:vMerge w:val="restart"/>
            <w:vAlign w:val="center"/>
          </w:tcPr>
          <w:p w14:paraId="3B44589A" w14:textId="77777777" w:rsidR="009B7E71" w:rsidRPr="00F31733" w:rsidRDefault="00402218" w:rsidP="009B7E71">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3"/>
                <w:id w:val="1558671188"/>
              </w:sdtPr>
              <w:sdtEndPr/>
              <w:sdtContent>
                <w:r w:rsidR="009B7E71" w:rsidRPr="00F31733">
                  <w:rPr>
                    <w:rFonts w:ascii="Helvetica Neue" w:eastAsia="Arial" w:hAnsi="Helvetica Neue" w:cs="Arial"/>
                    <w:color w:val="000000"/>
                    <w:sz w:val="20"/>
                    <w:szCs w:val="20"/>
                  </w:rPr>
                  <w:t>Referințe bibliografice suplimentare</w:t>
                </w:r>
              </w:sdtContent>
            </w:sdt>
          </w:p>
        </w:tc>
        <w:tc>
          <w:tcPr>
            <w:tcW w:w="7473" w:type="dxa"/>
          </w:tcPr>
          <w:p w14:paraId="4807D154" w14:textId="3DF71C49" w:rsidR="009B7E71" w:rsidRPr="00F31733" w:rsidRDefault="009B7E71" w:rsidP="0075391D">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Börner, Wolfgang/Vogel, Klaus (Hrsg.) (2001): Grammatik lehren und lernen: didaktisch-methodische und unterrichtspraktische Aspekte, Bochum: AKS.</w:t>
            </w:r>
          </w:p>
        </w:tc>
      </w:tr>
      <w:tr w:rsidR="009B7E71" w:rsidRPr="00F31733" w14:paraId="00551B24" w14:textId="77777777" w:rsidTr="00EC1E44">
        <w:trPr>
          <w:trHeight w:val="340"/>
        </w:trPr>
        <w:tc>
          <w:tcPr>
            <w:tcW w:w="2155" w:type="dxa"/>
            <w:vMerge/>
            <w:vAlign w:val="center"/>
          </w:tcPr>
          <w:p w14:paraId="7D8D7089"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3623392C" w14:textId="76159176" w:rsidR="009B7E71" w:rsidRPr="00F31733" w:rsidRDefault="009B7E71" w:rsidP="0075391D">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Henning, Mathilde (2001): Beurteilungskriterien für Grammatiken für Deutsch als Fremdsprache. In: Börner, Wolfgang/Vogel, Klaus (Hrsg.) (2001): Grammatik lehren und lernen: didaktisch-methodische und unterrichtspraktische Aspekte, Bochum: AKS</w:t>
            </w:r>
          </w:p>
        </w:tc>
      </w:tr>
    </w:tbl>
    <w:p w14:paraId="46A95544" w14:textId="77777777" w:rsidR="00713295" w:rsidRDefault="00F01DF0">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14:paraId="60EC80CC" w14:textId="0A970B38" w:rsidR="00713295" w:rsidRPr="00EE5E95" w:rsidRDefault="002B615F">
      <w:pPr>
        <w:pBdr>
          <w:top w:val="single" w:sz="4" w:space="1" w:color="000000"/>
          <w:left w:val="single" w:sz="4" w:space="0" w:color="000000"/>
          <w:bottom w:val="single" w:sz="4" w:space="1" w:color="000000"/>
          <w:right w:val="single" w:sz="4" w:space="4" w:color="000000"/>
        </w:pBdr>
        <w:rPr>
          <w:rFonts w:ascii="Helvetica Neue" w:hAnsi="Helvetica Neue"/>
          <w:sz w:val="20"/>
          <w:szCs w:val="20"/>
        </w:rPr>
      </w:pPr>
      <w:r w:rsidRPr="00EE5E95">
        <w:rPr>
          <w:rFonts w:ascii="Helvetica Neue" w:hAnsi="Helvetica Neue"/>
          <w:sz w:val="20"/>
          <w:szCs w:val="20"/>
        </w:rPr>
        <w:t>Disciplina ”</w:t>
      </w:r>
      <w:r w:rsidR="00CF16DD" w:rsidRPr="00EE5E95">
        <w:rPr>
          <w:rFonts w:ascii="Helvetica Neue" w:hAnsi="Helvetica Neue"/>
          <w:sz w:val="20"/>
          <w:szCs w:val="20"/>
        </w:rPr>
        <w:t>Limba germană</w:t>
      </w:r>
      <w:r w:rsidRPr="00EE5E95">
        <w:rPr>
          <w:rFonts w:ascii="Helvetica Neue" w:hAnsi="Helvetica Neue"/>
          <w:sz w:val="20"/>
          <w:szCs w:val="20"/>
        </w:rPr>
        <w:t xml:space="preserve">” dezvoltă competențele necesare profesiei de dascăl prin oferta de cunoaștere teoretică și exerciții practice menite să dezvolte capacitatea de exprimare corectă și coerentă și de a face prezentări verbale. </w:t>
      </w:r>
      <w:r w:rsidR="00CF16DD" w:rsidRPr="00EE5E95">
        <w:rPr>
          <w:rFonts w:ascii="Helvetica Neue" w:hAnsi="Helvetica Neue"/>
          <w:sz w:val="20"/>
          <w:szCs w:val="20"/>
        </w:rPr>
        <w:t>Sunt reactualizate și fixate cunoștințele lingvistice declarative și procedurale.</w:t>
      </w:r>
    </w:p>
    <w:p w14:paraId="6C15F097" w14:textId="77777777" w:rsidR="00713295" w:rsidRDefault="00F01DF0">
      <w:pPr>
        <w:pStyle w:val="Heading1"/>
        <w:numPr>
          <w:ilvl w:val="0"/>
          <w:numId w:val="3"/>
        </w:numPr>
        <w:spacing w:after="240"/>
        <w:rPr>
          <w:sz w:val="20"/>
          <w:szCs w:val="20"/>
        </w:rPr>
      </w:pPr>
      <w:r>
        <w:rPr>
          <w:sz w:val="20"/>
          <w:szCs w:val="20"/>
        </w:rPr>
        <w:t>Evaluare</w:t>
      </w:r>
    </w:p>
    <w:tbl>
      <w:tblPr>
        <w:tblStyle w:val="a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713295" w14:paraId="11F20C8E" w14:textId="77777777">
        <w:tc>
          <w:tcPr>
            <w:tcW w:w="1347" w:type="dxa"/>
            <w:tcMar>
              <w:left w:w="57" w:type="dxa"/>
              <w:right w:w="57" w:type="dxa"/>
            </w:tcMar>
            <w:vAlign w:val="center"/>
          </w:tcPr>
          <w:p w14:paraId="20BBD2E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14:paraId="6097DAE3"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tcMar>
              <w:left w:w="57" w:type="dxa"/>
              <w:right w:w="57" w:type="dxa"/>
            </w:tcMar>
            <w:vAlign w:val="center"/>
          </w:tcPr>
          <w:p w14:paraId="3CB51BE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tcMar>
              <w:left w:w="57" w:type="dxa"/>
              <w:right w:w="57" w:type="dxa"/>
            </w:tcMar>
            <w:vAlign w:val="center"/>
          </w:tcPr>
          <w:p w14:paraId="0AFCDDF7"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14:paraId="21DC0D2C"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713295" w14:paraId="4DC7E8C8" w14:textId="77777777">
        <w:trPr>
          <w:trHeight w:val="283"/>
        </w:trPr>
        <w:tc>
          <w:tcPr>
            <w:tcW w:w="1347" w:type="dxa"/>
            <w:vMerge w:val="restart"/>
            <w:tcMar>
              <w:left w:w="57" w:type="dxa"/>
              <w:right w:w="57" w:type="dxa"/>
            </w:tcMar>
            <w:vAlign w:val="center"/>
          </w:tcPr>
          <w:p w14:paraId="0DD8669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14:paraId="41E3D7B7" w14:textId="77777777" w:rsidR="00713295" w:rsidRDefault="00402218">
            <w:pPr>
              <w:numPr>
                <w:ilvl w:val="0"/>
                <w:numId w:val="4"/>
              </w:numPr>
              <w:ind w:left="171" w:hanging="179"/>
              <w:rPr>
                <w:rFonts w:ascii="Helvetica Neue" w:eastAsia="Helvetica Neue" w:hAnsi="Helvetica Neue" w:cs="Helvetica Neue"/>
                <w:sz w:val="20"/>
                <w:szCs w:val="20"/>
              </w:rPr>
            </w:pPr>
            <w:sdt>
              <w:sdtPr>
                <w:tag w:val="goog_rdk_14"/>
                <w:id w:val="859086252"/>
              </w:sdtPr>
              <w:sdtEndPr/>
              <w:sdtContent>
                <w:r w:rsidR="00F01DF0">
                  <w:rPr>
                    <w:rFonts w:ascii="Arial" w:eastAsia="Arial" w:hAnsi="Arial" w:cs="Arial"/>
                    <w:sz w:val="20"/>
                    <w:szCs w:val="20"/>
                  </w:rPr>
                  <w:t>Cunoștințe teoretice și practice însușite (cantitatea, corectitudinea, acuratețea)</w:t>
                </w:r>
              </w:sdtContent>
            </w:sdt>
          </w:p>
        </w:tc>
        <w:tc>
          <w:tcPr>
            <w:tcW w:w="1984" w:type="dxa"/>
            <w:tcMar>
              <w:left w:w="57" w:type="dxa"/>
              <w:right w:w="57" w:type="dxa"/>
            </w:tcMar>
            <w:vAlign w:val="center"/>
          </w:tcPr>
          <w:p w14:paraId="5CD757C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14:paraId="4C5048E3" w14:textId="3CAF689A"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val="restart"/>
            <w:tcMar>
              <w:left w:w="57" w:type="dxa"/>
              <w:right w:w="57" w:type="dxa"/>
            </w:tcMar>
            <w:vAlign w:val="center"/>
          </w:tcPr>
          <w:p w14:paraId="3F08F825" w14:textId="15EC05CF" w:rsidR="00713295" w:rsidRDefault="0075391D">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3</w:t>
            </w:r>
            <w:r w:rsidR="002B615F">
              <w:rPr>
                <w:rFonts w:ascii="Helvetica Neue" w:eastAsia="Helvetica Neue" w:hAnsi="Helvetica Neue" w:cs="Helvetica Neue"/>
                <w:sz w:val="18"/>
                <w:szCs w:val="18"/>
              </w:rPr>
              <w:t>0</w:t>
            </w:r>
            <w:r w:rsidR="00F01DF0">
              <w:rPr>
                <w:rFonts w:ascii="Helvetica Neue" w:eastAsia="Helvetica Neue" w:hAnsi="Helvetica Neue" w:cs="Helvetica Neue"/>
                <w:sz w:val="18"/>
                <w:szCs w:val="18"/>
              </w:rPr>
              <w:t>% (minim 5)</w:t>
            </w:r>
          </w:p>
        </w:tc>
        <w:tc>
          <w:tcPr>
            <w:tcW w:w="797" w:type="dxa"/>
            <w:vMerge w:val="restart"/>
          </w:tcPr>
          <w:p w14:paraId="56246873" w14:textId="6D30EA42"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35D8C2E9" w14:textId="77777777">
        <w:trPr>
          <w:trHeight w:val="283"/>
        </w:trPr>
        <w:tc>
          <w:tcPr>
            <w:tcW w:w="1347" w:type="dxa"/>
            <w:vMerge/>
            <w:tcMar>
              <w:left w:w="57" w:type="dxa"/>
              <w:right w:w="57" w:type="dxa"/>
            </w:tcMar>
            <w:vAlign w:val="center"/>
          </w:tcPr>
          <w:p w14:paraId="093A14CE"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14:paraId="143CD5A4"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tcMar>
              <w:left w:w="57" w:type="dxa"/>
              <w:right w:w="57" w:type="dxa"/>
            </w:tcMar>
            <w:vAlign w:val="center"/>
          </w:tcPr>
          <w:p w14:paraId="7CDCADE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14:paraId="390828AC" w14:textId="09C4333F"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090D195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5691E3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5A958E32" w14:textId="77777777">
        <w:trPr>
          <w:trHeight w:val="283"/>
        </w:trPr>
        <w:tc>
          <w:tcPr>
            <w:tcW w:w="1347" w:type="dxa"/>
            <w:vMerge/>
            <w:tcMar>
              <w:left w:w="57" w:type="dxa"/>
              <w:right w:w="57" w:type="dxa"/>
            </w:tcMar>
            <w:vAlign w:val="center"/>
          </w:tcPr>
          <w:p w14:paraId="57BA34AB"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1D835D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53ACF88E"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14:paraId="2DC84976" w14:textId="6049DB17" w:rsidR="00713295" w:rsidRDefault="0075391D">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77B7009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429EA10F"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343FCDD3" w14:textId="77777777">
        <w:trPr>
          <w:trHeight w:val="284"/>
        </w:trPr>
        <w:tc>
          <w:tcPr>
            <w:tcW w:w="1347" w:type="dxa"/>
            <w:vMerge/>
            <w:tcMar>
              <w:left w:w="57" w:type="dxa"/>
              <w:right w:w="57" w:type="dxa"/>
            </w:tcMar>
            <w:vAlign w:val="center"/>
          </w:tcPr>
          <w:p w14:paraId="367CF48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72BD82C8"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6B4F252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14:paraId="5650EB42" w14:textId="61137D69" w:rsidR="00713295" w:rsidRDefault="0075391D">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w:t>
            </w:r>
            <w:r w:rsidR="002B615F">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 (min. 5)</w:t>
            </w:r>
          </w:p>
        </w:tc>
        <w:tc>
          <w:tcPr>
            <w:tcW w:w="1662" w:type="dxa"/>
            <w:vMerge/>
            <w:tcMar>
              <w:left w:w="57" w:type="dxa"/>
              <w:right w:w="57" w:type="dxa"/>
            </w:tcMar>
            <w:vAlign w:val="center"/>
          </w:tcPr>
          <w:p w14:paraId="795E35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2E3EA4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0CD7C10F" w14:textId="77777777">
        <w:tc>
          <w:tcPr>
            <w:tcW w:w="1347" w:type="dxa"/>
            <w:tcMar>
              <w:left w:w="57" w:type="dxa"/>
              <w:right w:w="57" w:type="dxa"/>
            </w:tcMar>
            <w:vAlign w:val="center"/>
          </w:tcPr>
          <w:p w14:paraId="0EC7D6BF"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14:paraId="23860E9E"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tcMar>
              <w:left w:w="57" w:type="dxa"/>
              <w:right w:w="57" w:type="dxa"/>
            </w:tcMar>
            <w:vAlign w:val="center"/>
          </w:tcPr>
          <w:p w14:paraId="68EB83D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tcMar>
              <w:left w:w="57" w:type="dxa"/>
              <w:right w:w="57" w:type="dxa"/>
            </w:tcMar>
            <w:vAlign w:val="center"/>
          </w:tcPr>
          <w:p w14:paraId="2E2D8AAD" w14:textId="4497795B"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20</w:t>
            </w:r>
            <w:r w:rsidR="00F01DF0">
              <w:rPr>
                <w:rFonts w:ascii="Helvetica Neue" w:eastAsia="Helvetica Neue" w:hAnsi="Helvetica Neue" w:cs="Helvetica Neue"/>
                <w:sz w:val="18"/>
                <w:szCs w:val="18"/>
              </w:rPr>
              <w:t>% (minim 5)</w:t>
            </w:r>
          </w:p>
        </w:tc>
        <w:tc>
          <w:tcPr>
            <w:tcW w:w="797" w:type="dxa"/>
          </w:tcPr>
          <w:p w14:paraId="242DD1D6" w14:textId="4A24EA40"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0D62FC4D" w14:textId="77777777">
        <w:tc>
          <w:tcPr>
            <w:tcW w:w="1347" w:type="dxa"/>
            <w:tcMar>
              <w:left w:w="57" w:type="dxa"/>
              <w:right w:w="57" w:type="dxa"/>
            </w:tcMar>
            <w:vAlign w:val="center"/>
          </w:tcPr>
          <w:p w14:paraId="4C16066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11.4c Laborator</w:t>
            </w:r>
          </w:p>
        </w:tc>
        <w:tc>
          <w:tcPr>
            <w:tcW w:w="2618" w:type="dxa"/>
            <w:shd w:val="clear" w:color="auto" w:fill="E6E6E6"/>
            <w:tcMar>
              <w:left w:w="57" w:type="dxa"/>
              <w:right w:w="57" w:type="dxa"/>
            </w:tcMar>
            <w:vAlign w:val="center"/>
          </w:tcPr>
          <w:p w14:paraId="0400B933"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Cunoașterea aparaturii, a modului de utilizare a instrumentelor specifice; evaluarea unor instrumente sau realizări, prelucrarea și interpretarea unor rezultate</w:t>
            </w:r>
          </w:p>
        </w:tc>
        <w:tc>
          <w:tcPr>
            <w:tcW w:w="3204" w:type="dxa"/>
            <w:gridSpan w:val="2"/>
            <w:tcMar>
              <w:left w:w="57" w:type="dxa"/>
              <w:right w:w="57" w:type="dxa"/>
            </w:tcMar>
            <w:vAlign w:val="center"/>
          </w:tcPr>
          <w:p w14:paraId="16D58E4D" w14:textId="5DA3D8AE" w:rsidR="00713295" w:rsidRDefault="00713295" w:rsidP="005A660C">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19C0D2C7" w14:textId="1AA7A194" w:rsidR="00713295" w:rsidRDefault="0075391D">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1562E11E" w14:textId="77777777" w:rsidR="00713295" w:rsidRDefault="00713295">
            <w:pPr>
              <w:jc w:val="center"/>
              <w:rPr>
                <w:rFonts w:ascii="Helvetica Neue" w:eastAsia="Helvetica Neue" w:hAnsi="Helvetica Neue" w:cs="Helvetica Neue"/>
                <w:sz w:val="18"/>
                <w:szCs w:val="18"/>
              </w:rPr>
            </w:pPr>
          </w:p>
        </w:tc>
      </w:tr>
      <w:tr w:rsidR="00713295" w14:paraId="5F00C552" w14:textId="77777777">
        <w:tc>
          <w:tcPr>
            <w:tcW w:w="1347" w:type="dxa"/>
            <w:tcMar>
              <w:left w:w="57" w:type="dxa"/>
              <w:right w:w="57" w:type="dxa"/>
            </w:tcMar>
            <w:vAlign w:val="center"/>
          </w:tcPr>
          <w:p w14:paraId="2975E1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11.4d Proiect</w:t>
            </w:r>
          </w:p>
        </w:tc>
        <w:tc>
          <w:tcPr>
            <w:tcW w:w="2618" w:type="dxa"/>
            <w:shd w:val="clear" w:color="auto" w:fill="E6E6E6"/>
            <w:tcMar>
              <w:left w:w="57" w:type="dxa"/>
              <w:right w:w="57" w:type="dxa"/>
            </w:tcMar>
            <w:vAlign w:val="center"/>
          </w:tcPr>
          <w:p w14:paraId="2A4EB964" w14:textId="77777777" w:rsidR="00713295" w:rsidRDefault="00402218">
            <w:pPr>
              <w:numPr>
                <w:ilvl w:val="0"/>
                <w:numId w:val="4"/>
              </w:numPr>
              <w:ind w:left="171" w:hanging="179"/>
              <w:rPr>
                <w:rFonts w:ascii="Helvetica Neue" w:eastAsia="Helvetica Neue" w:hAnsi="Helvetica Neue" w:cs="Helvetica Neue"/>
                <w:sz w:val="20"/>
                <w:szCs w:val="20"/>
              </w:rPr>
            </w:pPr>
            <w:sdt>
              <w:sdtPr>
                <w:tag w:val="goog_rdk_15"/>
                <w:id w:val="807972766"/>
              </w:sdtPr>
              <w:sdtEndPr/>
              <w:sdtContent>
                <w:r w:rsidR="00F01DF0">
                  <w:rPr>
                    <w:rFonts w:ascii="Arial" w:eastAsia="Arial" w:hAnsi="Arial" w:cs="Arial"/>
                    <w:sz w:val="20"/>
                    <w:szCs w:val="20"/>
                  </w:rPr>
                  <w:t xml:space="preserve">Calitatea proiectului realizat, corectitudinea </w:t>
                </w:r>
                <w:r w:rsidR="00F01DF0">
                  <w:rPr>
                    <w:rFonts w:ascii="Arial" w:eastAsia="Arial" w:hAnsi="Arial" w:cs="Arial"/>
                    <w:sz w:val="20"/>
                    <w:szCs w:val="20"/>
                  </w:rPr>
                  <w:lastRenderedPageBreak/>
                  <w:t>documentației proiectului, justificarea soluțiilor alese</w:t>
                </w:r>
              </w:sdtContent>
            </w:sdt>
          </w:p>
        </w:tc>
        <w:tc>
          <w:tcPr>
            <w:tcW w:w="3204" w:type="dxa"/>
            <w:gridSpan w:val="2"/>
            <w:tcMar>
              <w:left w:w="57" w:type="dxa"/>
              <w:right w:w="57" w:type="dxa"/>
            </w:tcMar>
            <w:vAlign w:val="center"/>
          </w:tcPr>
          <w:p w14:paraId="6FCA7B39" w14:textId="0425A26B" w:rsidR="00713295" w:rsidRDefault="00713295" w:rsidP="005A660C">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45E6263E" w14:textId="2BEE7A44" w:rsidR="00713295" w:rsidRDefault="0075391D">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2955E361" w14:textId="77777777" w:rsidR="00713295" w:rsidRDefault="00713295">
            <w:pPr>
              <w:jc w:val="center"/>
              <w:rPr>
                <w:rFonts w:ascii="Helvetica Neue" w:eastAsia="Helvetica Neue" w:hAnsi="Helvetica Neue" w:cs="Helvetica Neue"/>
                <w:sz w:val="18"/>
                <w:szCs w:val="18"/>
              </w:rPr>
            </w:pPr>
          </w:p>
        </w:tc>
      </w:tr>
      <w:tr w:rsidR="00713295" w14:paraId="787A55D2" w14:textId="77777777">
        <w:tc>
          <w:tcPr>
            <w:tcW w:w="8831" w:type="dxa"/>
            <w:gridSpan w:val="5"/>
          </w:tcPr>
          <w:p w14:paraId="3B9EC6C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14:paraId="553BF6DD" w14:textId="3A5CD290" w:rsidR="00713295" w:rsidRDefault="002B615F">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14:paraId="083B5BD1" w14:textId="77777777" w:rsidR="00713295" w:rsidRDefault="00713295">
      <w:pPr>
        <w:jc w:val="both"/>
        <w:rPr>
          <w:rFonts w:ascii="Helvetica Neue" w:eastAsia="Helvetica Neue" w:hAnsi="Helvetica Neue" w:cs="Helvetica Neue"/>
          <w:b/>
          <w:i/>
          <w:sz w:val="20"/>
          <w:szCs w:val="20"/>
        </w:rPr>
      </w:pPr>
    </w:p>
    <w:p w14:paraId="683E2495" w14:textId="77777777" w:rsidR="00713295" w:rsidRDefault="00F01DF0">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C9CC569" w14:textId="679E7681"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956F82">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956F82">
        <w:rPr>
          <w:rFonts w:ascii="Helvetica Neue" w:eastAsia="Helvetica Neue" w:hAnsi="Helvetica Neue" w:cs="Helvetica Neue"/>
          <w:sz w:val="20"/>
          <w:szCs w:val="20"/>
        </w:rPr>
        <w:t>6</w:t>
      </w:r>
      <w:r>
        <w:rPr>
          <w:rFonts w:ascii="Helvetica Neue" w:eastAsia="Helvetica Neue" w:hAnsi="Helvetica Neue" w:cs="Helvetica Neue"/>
          <w:sz w:val="20"/>
          <w:szCs w:val="20"/>
        </w:rPr>
        <w:t>| / |</w:t>
      </w:r>
      <w:r w:rsidR="005A660C">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5A660C">
        <w:rPr>
          <w:rFonts w:ascii="Helvetica Neue" w:eastAsia="Helvetica Neue" w:hAnsi="Helvetica Neue" w:cs="Helvetica Neue"/>
          <w:sz w:val="20"/>
          <w:szCs w:val="20"/>
        </w:rPr>
        <w:t>9</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1A6282">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354E1F7E" w14:textId="77002A34"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1A6282">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1A6282">
        <w:rPr>
          <w:rFonts w:ascii="Helvetica Neue" w:eastAsia="Helvetica Neue" w:hAnsi="Helvetica Neue" w:cs="Helvetica Neue"/>
          <w:sz w:val="20"/>
          <w:szCs w:val="20"/>
        </w:rPr>
        <w:t>1</w:t>
      </w:r>
      <w:r>
        <w:rPr>
          <w:rFonts w:ascii="Helvetica Neue" w:eastAsia="Helvetica Neue" w:hAnsi="Helvetica Neue" w:cs="Helvetica Neue"/>
          <w:sz w:val="20"/>
          <w:szCs w:val="20"/>
        </w:rPr>
        <w:t>| / |</w:t>
      </w:r>
      <w:r w:rsidR="001A6282">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1A6282">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176AE3">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176AE3">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176AE3">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1A6282">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111AF028" w14:textId="77777777" w:rsidR="00713295" w:rsidRDefault="00713295">
      <w:pPr>
        <w:spacing w:before="120"/>
        <w:rPr>
          <w:rFonts w:ascii="Helvetica Neue" w:eastAsia="Helvetica Neue" w:hAnsi="Helvetica Neue" w:cs="Helvetica Neue"/>
          <w:sz w:val="24"/>
          <w:szCs w:val="24"/>
        </w:rPr>
      </w:pPr>
    </w:p>
    <w:tbl>
      <w:tblPr>
        <w:tblStyle w:val="ad"/>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713295" w14:paraId="4EACF9A8" w14:textId="77777777">
        <w:tc>
          <w:tcPr>
            <w:tcW w:w="2737" w:type="dxa"/>
            <w:vAlign w:val="center"/>
          </w:tcPr>
          <w:p w14:paraId="517BD7AB" w14:textId="77777777" w:rsidR="00713295" w:rsidRDefault="00713295">
            <w:pPr>
              <w:jc w:val="center"/>
              <w:rPr>
                <w:rFonts w:ascii="Helvetica Neue" w:eastAsia="Helvetica Neue" w:hAnsi="Helvetica Neue" w:cs="Helvetica Neue"/>
                <w:sz w:val="20"/>
                <w:szCs w:val="20"/>
              </w:rPr>
            </w:pPr>
          </w:p>
        </w:tc>
        <w:tc>
          <w:tcPr>
            <w:tcW w:w="4548" w:type="dxa"/>
            <w:vAlign w:val="center"/>
          </w:tcPr>
          <w:p w14:paraId="170D8A40"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14:paraId="7D7D6587"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713295" w14:paraId="26FDBE97" w14:textId="77777777">
        <w:trPr>
          <w:trHeight w:val="579"/>
        </w:trPr>
        <w:tc>
          <w:tcPr>
            <w:tcW w:w="2737" w:type="dxa"/>
            <w:vAlign w:val="center"/>
          </w:tcPr>
          <w:p w14:paraId="5CF2878F"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14:paraId="5F475782" w14:textId="7E1B720B"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4EF4F8E8" w14:textId="12553886" w:rsidR="00713295" w:rsidRDefault="00CE068B">
            <w:pPr>
              <w:jc w:val="cente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59264" behindDoc="0" locked="0" layoutInCell="1" allowOverlap="1" wp14:anchorId="6A66355C" wp14:editId="7EA19DBB">
                      <wp:simplePos x="0" y="0"/>
                      <wp:positionH relativeFrom="column">
                        <wp:posOffset>108585</wp:posOffset>
                      </wp:positionH>
                      <wp:positionV relativeFrom="paragraph">
                        <wp:posOffset>73025</wp:posOffset>
                      </wp:positionV>
                      <wp:extent cx="866775" cy="228600"/>
                      <wp:effectExtent l="0" t="0" r="28575" b="19050"/>
                      <wp:wrapNone/>
                      <wp:docPr id="3" name="Oval 3"/>
                      <wp:cNvGraphicFramePr/>
                      <a:graphic xmlns:a="http://schemas.openxmlformats.org/drawingml/2006/main">
                        <a:graphicData uri="http://schemas.microsoft.com/office/word/2010/wordprocessingShape">
                          <wps:wsp>
                            <wps:cNvSpPr/>
                            <wps:spPr>
                              <a:xfrm>
                                <a:off x="0" y="0"/>
                                <a:ext cx="866775" cy="2286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011CBC" id="Oval 3" o:spid="_x0000_s1026" style="position:absolute;margin-left:8.55pt;margin-top:5.75pt;width:68.2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" fillcolor="#e7e6e6 [3214]" strokecolor="#1f3763 [1604]" strokeweight="1pt">
                      <v:stroke joinstyle="miter"/>
                    </v:oval>
                  </w:pict>
                </mc:Fallback>
              </mc:AlternateContent>
            </w:r>
            <w:r w:rsidR="00610DEB">
              <w:rPr>
                <w:noProof/>
              </w:rPr>
              <w:drawing>
                <wp:anchor distT="0" distB="0" distL="114300" distR="114300" simplePos="0" relativeHeight="251658240" behindDoc="1" locked="0" layoutInCell="1" allowOverlap="1" wp14:anchorId="0D0B8F0B" wp14:editId="59471587">
                  <wp:simplePos x="0" y="0"/>
                  <wp:positionH relativeFrom="column">
                    <wp:posOffset>35560</wp:posOffset>
                  </wp:positionH>
                  <wp:positionV relativeFrom="paragraph">
                    <wp:posOffset>1270</wp:posOffset>
                  </wp:positionV>
                  <wp:extent cx="876300" cy="55308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0" cy="5530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13295" w14:paraId="41C18FC9" w14:textId="77777777">
        <w:trPr>
          <w:trHeight w:val="714"/>
        </w:trPr>
        <w:tc>
          <w:tcPr>
            <w:tcW w:w="2737" w:type="dxa"/>
            <w:vAlign w:val="center"/>
          </w:tcPr>
          <w:p w14:paraId="6F856651"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14:paraId="6BB32BDB"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14:paraId="53A66944" w14:textId="0EA21988"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32214785" w14:textId="71A49848" w:rsidR="00713295" w:rsidRDefault="00CE068B">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14:anchorId="52730295" wp14:editId="0EA309E9">
                      <wp:simplePos x="0" y="0"/>
                      <wp:positionH relativeFrom="column">
                        <wp:posOffset>102235</wp:posOffset>
                      </wp:positionH>
                      <wp:positionV relativeFrom="paragraph">
                        <wp:posOffset>65405</wp:posOffset>
                      </wp:positionV>
                      <wp:extent cx="942975" cy="323850"/>
                      <wp:effectExtent l="0" t="0" r="28575" b="19050"/>
                      <wp:wrapNone/>
                      <wp:docPr id="4" name="Oval 4"/>
                      <wp:cNvGraphicFramePr/>
                      <a:graphic xmlns:a="http://schemas.openxmlformats.org/drawingml/2006/main">
                        <a:graphicData uri="http://schemas.microsoft.com/office/word/2010/wordprocessingShape">
                          <wps:wsp>
                            <wps:cNvSpPr/>
                            <wps:spPr>
                              <a:xfrm>
                                <a:off x="0" y="0"/>
                                <a:ext cx="942975" cy="32385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969774" id="Oval 4" o:spid="_x0000_s1026" style="position:absolute;margin-left:8.05pt;margin-top:5.15pt;width:74.2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" fillcolor="#e7e6e6 [3214]" strokecolor="#1f3763 [1604]" strokeweight="1pt">
                      <v:stroke joinstyle="miter"/>
                    </v:oval>
                  </w:pict>
                </mc:Fallback>
              </mc:AlternateContent>
            </w:r>
            <w:r w:rsidR="00610DEB">
              <w:rPr>
                <w:rFonts w:ascii="Helvetica Neue" w:eastAsia="Helvetica Neue" w:hAnsi="Helvetica Neue" w:cs="Helvetica Neue"/>
                <w:noProof/>
                <w:sz w:val="20"/>
                <w:szCs w:val="20"/>
              </w:rPr>
              <w:drawing>
                <wp:inline distT="0" distB="0" distL="0" distR="0" wp14:anchorId="3BC65893" wp14:editId="080FA046">
                  <wp:extent cx="878205" cy="5549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8205" cy="554990"/>
                          </a:xfrm>
                          <a:prstGeom prst="rect">
                            <a:avLst/>
                          </a:prstGeom>
                          <a:noFill/>
                        </pic:spPr>
                      </pic:pic>
                    </a:graphicData>
                  </a:graphic>
                </wp:inline>
              </w:drawing>
            </w:r>
          </w:p>
        </w:tc>
      </w:tr>
      <w:tr w:rsidR="00713295" w14:paraId="404CAEC0" w14:textId="77777777">
        <w:trPr>
          <w:trHeight w:val="569"/>
        </w:trPr>
        <w:tc>
          <w:tcPr>
            <w:tcW w:w="2737" w:type="dxa"/>
            <w:vAlign w:val="center"/>
          </w:tcPr>
          <w:p w14:paraId="39B5DD06"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14:paraId="10ED0234" w14:textId="63FF3F12" w:rsidR="00713295" w:rsidRDefault="001A628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Lect. dr. Alina Moldovan</w:t>
            </w:r>
          </w:p>
        </w:tc>
        <w:tc>
          <w:tcPr>
            <w:tcW w:w="2343" w:type="dxa"/>
            <w:vAlign w:val="center"/>
          </w:tcPr>
          <w:p w14:paraId="6F7A4241" w14:textId="47B11871" w:rsidR="00713295" w:rsidRDefault="00713295">
            <w:pPr>
              <w:jc w:val="center"/>
              <w:rPr>
                <w:rFonts w:ascii="Helvetica Neue" w:eastAsia="Helvetica Neue" w:hAnsi="Helvetica Neue" w:cs="Helvetica Neue"/>
                <w:sz w:val="20"/>
                <w:szCs w:val="20"/>
              </w:rPr>
            </w:pPr>
          </w:p>
        </w:tc>
      </w:tr>
    </w:tbl>
    <w:p w14:paraId="58D8CE65" w14:textId="77777777" w:rsidR="00713295" w:rsidRDefault="00713295">
      <w:pPr>
        <w:sectPr w:rsidR="00713295" w:rsidSect="00303691">
          <w:pgSz w:w="11907" w:h="16839"/>
          <w:pgMar w:top="851" w:right="1134" w:bottom="851" w:left="1134" w:header="709" w:footer="709" w:gutter="0"/>
          <w:cols w:space="720"/>
        </w:sectPr>
      </w:pPr>
    </w:p>
    <w:p w14:paraId="1072DFF2" w14:textId="77777777" w:rsidR="00713295" w:rsidRDefault="00713295" w:rsidP="001726C1"/>
    <w:sectPr w:rsidR="00713295">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75523" w14:textId="77777777" w:rsidR="00402218" w:rsidRDefault="00402218">
      <w:r>
        <w:separator/>
      </w:r>
    </w:p>
  </w:endnote>
  <w:endnote w:type="continuationSeparator" w:id="0">
    <w:p w14:paraId="7733966B" w14:textId="77777777" w:rsidR="00402218" w:rsidRDefault="00402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23C76" w14:textId="77777777" w:rsidR="00713295" w:rsidRDefault="0071329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7B057" w14:textId="77777777" w:rsidR="00713295" w:rsidRDefault="00F01DF0">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4" w:name="_heading=h.1fob9te" w:colFirst="0" w:colLast="0"/>
    <w:bookmarkEnd w:id="4"/>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14:anchorId="5E108686" wp14:editId="3B059D45">
              <wp:simplePos x="0" y="0"/>
              <wp:positionH relativeFrom="column">
                <wp:posOffset>2895600</wp:posOffset>
              </wp:positionH>
              <wp:positionV relativeFrom="paragraph">
                <wp:posOffset>9906000</wp:posOffset>
              </wp:positionV>
              <wp:extent cx="3816985" cy="662940"/>
              <wp:effectExtent l="0" t="0" r="0" b="0"/>
              <wp:wrapSquare wrapText="bothSides" distT="0" distB="0" distL="114300" distR="114300"/>
              <wp:docPr id="17" name="Rechteck 17"/>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w14:anchorId="5E108686" id="Rechteck 17" o:spid="_x0000_s1027" style="position:absolute;margin-left:228pt;margin-top:780pt;width:300.55pt;height:52.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" filled="f" stroked="f">
              <v:textbox inset="2.53958mm,1.2694mm,2.53958mm,1.2694mm">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14:anchorId="616F2AB1" wp14:editId="00C5C536">
              <wp:simplePos x="0" y="0"/>
              <wp:positionH relativeFrom="column">
                <wp:posOffset>3721100</wp:posOffset>
              </wp:positionH>
              <wp:positionV relativeFrom="paragraph">
                <wp:posOffset>0</wp:posOffset>
              </wp:positionV>
              <wp:extent cx="2366010" cy="600075"/>
              <wp:effectExtent l="0" t="0" r="0" b="0"/>
              <wp:wrapNone/>
              <wp:docPr id="18" name="Rechteck 18"/>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616F2AB1" id="Rechteck 18" o:spid="_x0000_s1028" style="position:absolute;margin-left:293pt;margin-top:0;width:186.3pt;height:47.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" filled="f" stroked="f">
              <v:textbox inset="2.53958mm,1.2694mm,2.53958mm,1.2694mm">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v:textbox>
            </v:rect>
          </w:pict>
        </mc:Fallback>
      </mc:AlternateContent>
    </w:r>
  </w:p>
  <w:p w14:paraId="4504E6DA" w14:textId="77777777" w:rsidR="00713295" w:rsidRDefault="00F01DF0">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14:paraId="68190C97" w14:textId="77777777" w:rsidR="00713295" w:rsidRDefault="00F01DF0">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D1E50" w14:textId="77777777" w:rsidR="00713295" w:rsidRDefault="00713295">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772C0" w14:textId="77777777" w:rsidR="00713295" w:rsidRDefault="00713295">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A9536" w14:textId="77777777" w:rsidR="00713295" w:rsidRDefault="0071329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03F22" w14:textId="77777777" w:rsidR="00402218" w:rsidRDefault="00402218">
      <w:r>
        <w:separator/>
      </w:r>
    </w:p>
  </w:footnote>
  <w:footnote w:type="continuationSeparator" w:id="0">
    <w:p w14:paraId="65012D13" w14:textId="77777777" w:rsidR="00402218" w:rsidRDefault="00402218">
      <w:r>
        <w:continuationSeparator/>
      </w:r>
    </w:p>
  </w:footnote>
  <w:footnote w:id="1">
    <w:p w14:paraId="3E2B543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14:paraId="1F4B03F9"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14:paraId="1BE430A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14:paraId="1C2BAEF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14:paraId="52E519D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14:paraId="3A1C5512"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14:paraId="6BF86DD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14:paraId="349A332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14:paraId="1AA8866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7"/>
          <w:id w:val="1733503249"/>
        </w:sdtPr>
        <w:sdtEndPr/>
        <w:sdtContent>
          <w:r>
            <w:rPr>
              <w:rFonts w:ascii="Arial" w:eastAsia="Arial" w:hAnsi="Arial" w:cs="Arial"/>
              <w:i/>
              <w:color w:val="000000"/>
              <w:sz w:val="18"/>
              <w:szCs w:val="18"/>
            </w:rPr>
            <w:t>Între 7 și 14 ore</w:t>
          </w:r>
        </w:sdtContent>
      </w:sdt>
    </w:p>
  </w:footnote>
  <w:footnote w:id="10">
    <w:p w14:paraId="4E3807B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8"/>
          <w:id w:val="-746419484"/>
        </w:sdtPr>
        <w:sdtEndPr/>
        <w:sdtContent>
          <w:r>
            <w:rPr>
              <w:rFonts w:ascii="Arial" w:eastAsia="Arial" w:hAnsi="Arial" w:cs="Arial"/>
              <w:i/>
              <w:color w:val="000000"/>
              <w:sz w:val="18"/>
              <w:szCs w:val="18"/>
            </w:rPr>
            <w:t>Între 2 și 6 ore</w:t>
          </w:r>
        </w:sdtContent>
      </w:sdt>
    </w:p>
  </w:footnote>
  <w:footnote w:id="11">
    <w:p w14:paraId="568CAE1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valorilor de pe liniile anterioare, care se referă la studiul individual.</w:t>
      </w:r>
    </w:p>
  </w:footnote>
  <w:footnote w:id="12">
    <w:p w14:paraId="6E00053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8"/>
          <w:szCs w:val="18"/>
        </w:rPr>
        <w:t>x</w:t>
      </w:r>
      <w:r>
        <w:rPr>
          <w:rFonts w:ascii="Helvetica Neue" w:eastAsia="Helvetica Neue" w:hAnsi="Helvetica Neue" w:cs="Helvetica Neue"/>
          <w:i/>
          <w:color w:val="000000"/>
          <w:sz w:val="18"/>
          <w:szCs w:val="18"/>
        </w:rPr>
        <w:t xml:space="preserve"> nr. ore pe credit (3.6.)</w:t>
      </w:r>
    </w:p>
  </w:footnote>
  <w:footnote w:id="13">
    <w:p w14:paraId="11D607A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Numărul de credit se calculează după formula următoare și se rotunjește la valori vecine întregi (fie prin micșorare fie prin majorare</w:t>
      </w:r>
    </w:p>
    <w:p w14:paraId="5AF022FA" w14:textId="77777777" w:rsidR="00713295" w:rsidRDefault="00F01DF0">
      <w:pPr>
        <w:jc w:val="center"/>
        <w:rPr>
          <w:rFonts w:ascii="Cambria Math" w:eastAsia="Cambria Math" w:hAnsi="Cambria Math" w:cs="Cambria Math"/>
          <w:color w:val="000000"/>
          <w:sz w:val="18"/>
          <w:szCs w:val="18"/>
        </w:rPr>
      </w:pPr>
      <w:r>
        <w:rPr>
          <w:rFonts w:ascii="Cambria Math" w:eastAsia="Cambria Math" w:hAnsi="Cambria Math" w:cs="Cambria Math"/>
          <w:color w:val="000000"/>
          <w:sz w:val="18"/>
          <w:szCs w:val="18"/>
        </w:rPr>
        <w:t>Nr.credite=NOCpSpD×CC+NOApSpD×CATOCpSdP×CC+TOApSdP×CA×30 credite</w:t>
      </w:r>
    </w:p>
    <w:p w14:paraId="497AA916"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Unde: </w:t>
      </w:r>
    </w:p>
    <w:p w14:paraId="01B589C9"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NOCpSpD = Număr ore curs/săptămână/disciplina pentru care se calculează creditele</w:t>
      </w:r>
    </w:p>
    <w:p w14:paraId="2C73A0DD"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NOApSpD = Număr ore aplicații (sem./lab./pro.)/săptămână/disciplina pentru care se calculează creditele</w:t>
      </w:r>
    </w:p>
    <w:p w14:paraId="6AEF04A5"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TOCpSdP = Număr total ore curs/săptămână din plan</w:t>
      </w:r>
    </w:p>
    <w:p w14:paraId="6E920DE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TOApSdP = Număr total ore aplicații (sem./lab./pro.)/săptămână din plan</w:t>
      </w:r>
    </w:p>
    <w:p w14:paraId="742D0AC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C</w:t>
      </w: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A</w:t>
      </w:r>
      <w:sdt>
        <w:sdtPr>
          <w:tag w:val="goog_rdk_19"/>
          <w:id w:val="-1129308372"/>
        </w:sdtPr>
        <w:sdtEndPr/>
        <w:sdtContent>
          <w:r>
            <w:rPr>
              <w:rFonts w:ascii="Arial" w:eastAsia="Arial" w:hAnsi="Arial" w:cs="Arial"/>
              <w:color w:val="000000"/>
              <w:sz w:val="18"/>
              <w:szCs w:val="18"/>
            </w:rPr>
            <w:t xml:space="preserve"> = Coeficienți curs/aplicații calculate conform tabelului</w:t>
          </w:r>
        </w:sdtContent>
      </w:sdt>
    </w:p>
    <w:p w14:paraId="7F041BE2"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p w14:paraId="5BAE9CF8" w14:textId="77777777" w:rsidR="00713295" w:rsidRDefault="0040221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0"/>
          <w:id w:val="549648794"/>
        </w:sdtPr>
        <w:sdtEndPr/>
        <w:sdtContent>
          <w:r w:rsidR="00F01DF0">
            <w:rPr>
              <w:rFonts w:ascii="Arial" w:eastAsia="Arial" w:hAnsi="Arial" w:cs="Arial"/>
              <w:b/>
              <w:color w:val="000000"/>
              <w:sz w:val="18"/>
              <w:szCs w:val="18"/>
            </w:rPr>
            <w:t>Coeficienți</w:t>
          </w:r>
        </w:sdtContent>
      </w:sdt>
    </w:p>
    <w:p w14:paraId="54C8B746" w14:textId="77777777" w:rsidR="00713295" w:rsidRDefault="00F01DF0">
      <w:pPr>
        <w:pBdr>
          <w:top w:val="nil"/>
          <w:left w:val="nil"/>
          <w:bottom w:val="nil"/>
          <w:right w:val="nil"/>
          <w:between w:val="nil"/>
        </w:pBdr>
        <w:jc w:val="both"/>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Curs</w:t>
      </w:r>
    </w:p>
    <w:p w14:paraId="332BE8D3" w14:textId="77777777" w:rsidR="00713295" w:rsidRDefault="0040221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1"/>
          <w:id w:val="47122942"/>
        </w:sdtPr>
        <w:sdtEndPr/>
        <w:sdtContent>
          <w:r w:rsidR="00F01DF0">
            <w:rPr>
              <w:rFonts w:ascii="Arial" w:eastAsia="Arial" w:hAnsi="Arial" w:cs="Arial"/>
              <w:b/>
              <w:color w:val="000000"/>
              <w:sz w:val="18"/>
              <w:szCs w:val="18"/>
            </w:rPr>
            <w:t>Aplicații (S/L/P)</w:t>
          </w:r>
        </w:sdtContent>
      </w:sdt>
    </w:p>
    <w:p w14:paraId="368FABD0"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w:t>
      </w:r>
    </w:p>
    <w:p w14:paraId="40BF1724"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w:t>
      </w:r>
    </w:p>
    <w:p w14:paraId="7DE78BF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w:t>
      </w:r>
    </w:p>
    <w:p w14:paraId="36F1F619"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Master</w:t>
      </w:r>
    </w:p>
    <w:p w14:paraId="7B7AF5B8"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37318F7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1,5</w:t>
      </w:r>
    </w:p>
    <w:p w14:paraId="035A0A13"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 lb. străină</w:t>
      </w:r>
    </w:p>
    <w:p w14:paraId="30412AB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4F10373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1,25</w:t>
      </w:r>
    </w:p>
    <w:p w14:paraId="3C244F64"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14:paraId="5806918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Se menționează disciplinele obligatoriu a fi promovate anterior sau echivalente</w:t>
      </w:r>
    </w:p>
  </w:footnote>
  <w:footnote w:id="15">
    <w:p w14:paraId="0F0AF9D0"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Tablă, videoproiector, flipchart, materiale didactice specifice, platforme on-line etc.</w:t>
      </w:r>
    </w:p>
  </w:footnote>
  <w:footnote w:id="16">
    <w:p w14:paraId="331E5264"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Tehnică de calcul, pachete software, standuri experimentale, platforme on-line etc.</w:t>
      </w:r>
    </w:p>
  </w:footnote>
  <w:footnote w:id="17">
    <w:p w14:paraId="2D4B9827"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sdt>
        <w:sdtPr>
          <w:tag w:val="goog_rdk_22"/>
          <w:id w:val="-1342313517"/>
        </w:sdtPr>
        <w:sdtEndPr/>
        <w:sdtContent>
          <w:r>
            <w:rPr>
              <w:rFonts w:ascii="Arial" w:eastAsia="Arial" w:hAnsi="Arial" w:cs="Arial"/>
              <w:i/>
              <w:color w:val="000000"/>
              <w:sz w:val="18"/>
              <w:szCs w:val="18"/>
            </w:rPr>
            <w:t xml:space="preserve"> Competențele din Grilele aferente descrierii programului de studii, adaptate la specificul disciplinei</w:t>
          </w:r>
        </w:sdtContent>
      </w:sdt>
    </w:p>
  </w:footnote>
  <w:footnote w:id="18">
    <w:p w14:paraId="4818D12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vertAlign w:val="superscript"/>
        </w:rPr>
        <w:t xml:space="preserve"> </w:t>
      </w:r>
      <w:r>
        <w:rPr>
          <w:rFonts w:ascii="Helvetica Neue" w:eastAsia="Helvetica Neue" w:hAnsi="Helvetica Neue" w:cs="Helvetica Neue"/>
          <w:i/>
          <w:color w:val="000000"/>
          <w:sz w:val="18"/>
          <w:szCs w:val="18"/>
        </w:rPr>
        <w:t>Din planul de învățământ</w:t>
      </w:r>
    </w:p>
  </w:footnote>
  <w:footnote w:id="19">
    <w:p w14:paraId="7B1BCB5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3"/>
          <w:id w:val="1997984661"/>
        </w:sdtPr>
        <w:sdtEndPr/>
        <w:sdtContent>
          <w:r>
            <w:rPr>
              <w:rFonts w:ascii="Arial" w:eastAsia="Arial" w:hAnsi="Arial" w:cs="Arial"/>
              <w:i/>
              <w:color w:val="000000"/>
              <w:sz w:val="18"/>
              <w:szCs w:val="18"/>
            </w:rPr>
            <w:t>Creditele alocate disciplinei se distribuie pe competențe profesionale și transversale în funcție de specificul disciplinei</w:t>
          </w:r>
        </w:sdtContent>
      </w:sdt>
    </w:p>
  </w:footnote>
  <w:footnote w:id="20">
    <w:p w14:paraId="74546EB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4"/>
          <w:id w:val="1458370362"/>
        </w:sdtPr>
        <w:sdtEndPr/>
        <w:sdtContent>
          <w:r>
            <w:rPr>
              <w:rFonts w:ascii="Arial" w:eastAsia="Arial" w:hAnsi="Arial" w:cs="Arial"/>
              <w:i/>
              <w:color w:val="000000"/>
              <w:sz w:val="18"/>
              <w:szCs w:val="18"/>
            </w:rPr>
            <w:t>Titluri de capitole și paragrafe</w:t>
          </w:r>
        </w:sdtContent>
      </w:sdt>
    </w:p>
  </w:footnote>
  <w:footnote w:id="21">
    <w:p w14:paraId="66295A65"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Expunere, prelegere, prezentare la tablă a problematicii studiate, utilizare videoproiector, discuții cu studenții (pentru fiecare capitol, dacă este cazul)</w:t>
      </w:r>
    </w:p>
  </w:footnote>
  <w:footnote w:id="22">
    <w:p w14:paraId="5B7DB9C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Discuții, dezbateri, prezentare și/sau analiză de lucrări, rezolvare de exerciții și probleme</w:t>
      </w:r>
    </w:p>
  </w:footnote>
  <w:footnote w:id="23">
    <w:p w14:paraId="78CAE2A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Legătura cu alte discipline, utilitatea disciplinei pe piața muncii</w:t>
      </w:r>
    </w:p>
  </w:footnote>
  <w:footnote w:id="24">
    <w:p w14:paraId="1A66C09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CPE – condiționează participarea la examen; nCPE – nu condiționează participarea la examen; CEF - condiționează evaluarea finală; N/A – nu se aplică</w:t>
      </w:r>
    </w:p>
  </w:footnote>
  <w:footnote w:id="25">
    <w:p w14:paraId="72F84908"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va preciza numărul de teste și săptămânile în care vor fi susținute. </w:t>
      </w:r>
    </w:p>
  </w:footnote>
  <w:footnote w:id="26">
    <w:p w14:paraId="3A16BDB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6"/>
          <w:id w:val="-1704556055"/>
        </w:sdtPr>
        <w:sdtEndPr/>
        <w:sdtContent>
          <w:r>
            <w:rPr>
              <w:rFonts w:ascii="Arial" w:eastAsia="Arial" w:hAnsi="Arial" w:cs="Arial"/>
              <w:i/>
              <w:color w:val="000000"/>
              <w:sz w:val="18"/>
              <w:szCs w:val="18"/>
            </w:rPr>
            <w:t>Cercuri științifice, concursuri profesionale etc.</w:t>
          </w:r>
        </w:sdtContent>
      </w:sdt>
    </w:p>
  </w:footnote>
  <w:footnote w:id="27">
    <w:p w14:paraId="1579724C"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7DA2F" w14:textId="77777777" w:rsidR="00713295" w:rsidRDefault="0071329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74CC" w14:textId="77777777" w:rsidR="00713295" w:rsidRDefault="00F01DF0">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14:anchorId="66A8A858" wp14:editId="6F4F2D27">
          <wp:extent cx="2105025" cy="62865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4B8434AB" wp14:editId="29E55592">
              <wp:simplePos x="0" y="0"/>
              <wp:positionH relativeFrom="column">
                <wp:posOffset>3492500</wp:posOffset>
              </wp:positionH>
              <wp:positionV relativeFrom="paragraph">
                <wp:posOffset>76200</wp:posOffset>
              </wp:positionV>
              <wp:extent cx="2621922" cy="553607"/>
              <wp:effectExtent l="0" t="0" r="0" b="0"/>
              <wp:wrapNone/>
              <wp:docPr id="16" name="Rechteck 16"/>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14:paraId="2D9CAC8D" w14:textId="77777777" w:rsidR="00E055FE" w:rsidRDefault="00E055FE" w:rsidP="00E055FE">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6E947197" w14:textId="77777777" w:rsidR="00E055FE" w:rsidRDefault="00E055FE" w:rsidP="00E055FE">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1267A7CA" w:rsidR="00713295" w:rsidRDefault="00713295">
                          <w:pPr>
                            <w:jc w:val="right"/>
                            <w:textDirection w:val="btLr"/>
                          </w:pPr>
                          <w:bookmarkStart w:id="2" w:name="_GoBack"/>
                          <w:bookmarkEnd w:id="2"/>
                        </w:p>
                      </w:txbxContent>
                    </wps:txbx>
                    <wps:bodyPr spcFirstLastPara="1" wrap="square" lIns="0" tIns="0" rIns="0" bIns="0" anchor="t" anchorCtr="0">
                      <a:noAutofit/>
                    </wps:bodyPr>
                  </wps:wsp>
                </a:graphicData>
              </a:graphic>
            </wp:anchor>
          </w:drawing>
        </mc:Choice>
        <mc:Fallback>
          <w:pict>
            <v:rect w14:anchorId="4B8434AB" id="Rechteck 16" o:spid="_x0000_s1026" style="position:absolute;margin-left:275pt;margin-top:6pt;width:206.45pt;height:43.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" filled="f" stroked="f">
              <v:textbox inset="0,0,0,0">
                <w:txbxContent>
                  <w:p w14:paraId="2D9CAC8D" w14:textId="77777777" w:rsidR="00E055FE" w:rsidRDefault="00E055FE" w:rsidP="00E055FE">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6E947197" w14:textId="77777777" w:rsidR="00E055FE" w:rsidRDefault="00E055FE" w:rsidP="00E055FE">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1267A7CA" w:rsidR="00713295" w:rsidRDefault="00713295">
                    <w:pPr>
                      <w:jc w:val="right"/>
                      <w:textDirection w:val="btLr"/>
                    </w:pPr>
                    <w:bookmarkStart w:id="3" w:name="_GoBack"/>
                    <w:bookmarkEnd w:id="3"/>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19157" w14:textId="77777777" w:rsidR="00713295" w:rsidRDefault="00713295">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486B6" w14:textId="77777777" w:rsidR="00713295" w:rsidRDefault="00713295">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26ACD" w14:textId="77777777" w:rsidR="00713295" w:rsidRDefault="0071329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52FE"/>
    <w:multiLevelType w:val="multilevel"/>
    <w:tmpl w:val="5114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05A2D"/>
    <w:multiLevelType w:val="multilevel"/>
    <w:tmpl w:val="9112E8A0"/>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7B1652"/>
    <w:multiLevelType w:val="multilevel"/>
    <w:tmpl w:val="077C7C9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4F7E56B4"/>
    <w:multiLevelType w:val="multilevel"/>
    <w:tmpl w:val="11AC3D12"/>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E1A68DE"/>
    <w:multiLevelType w:val="multilevel"/>
    <w:tmpl w:val="8F94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176E3C"/>
    <w:multiLevelType w:val="multilevel"/>
    <w:tmpl w:val="88C42CAE"/>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95"/>
    <w:rsid w:val="001168D5"/>
    <w:rsid w:val="001726C1"/>
    <w:rsid w:val="00176AE3"/>
    <w:rsid w:val="0019301B"/>
    <w:rsid w:val="001A6282"/>
    <w:rsid w:val="002579DA"/>
    <w:rsid w:val="0029700E"/>
    <w:rsid w:val="002B615F"/>
    <w:rsid w:val="002C4867"/>
    <w:rsid w:val="00303691"/>
    <w:rsid w:val="003B22FC"/>
    <w:rsid w:val="00402218"/>
    <w:rsid w:val="004B695D"/>
    <w:rsid w:val="00576983"/>
    <w:rsid w:val="005A660C"/>
    <w:rsid w:val="005F7AA3"/>
    <w:rsid w:val="00610DEB"/>
    <w:rsid w:val="00617B89"/>
    <w:rsid w:val="006F4EF0"/>
    <w:rsid w:val="00706781"/>
    <w:rsid w:val="00713295"/>
    <w:rsid w:val="00717A44"/>
    <w:rsid w:val="0075391D"/>
    <w:rsid w:val="00802315"/>
    <w:rsid w:val="00827019"/>
    <w:rsid w:val="00872A01"/>
    <w:rsid w:val="008B186B"/>
    <w:rsid w:val="008B6D2D"/>
    <w:rsid w:val="00907A8D"/>
    <w:rsid w:val="00956F82"/>
    <w:rsid w:val="009800E4"/>
    <w:rsid w:val="009B7E71"/>
    <w:rsid w:val="00A101CE"/>
    <w:rsid w:val="00A7453E"/>
    <w:rsid w:val="00A974BA"/>
    <w:rsid w:val="00A97B2B"/>
    <w:rsid w:val="00AC38EC"/>
    <w:rsid w:val="00AD12CB"/>
    <w:rsid w:val="00C459CD"/>
    <w:rsid w:val="00CE068B"/>
    <w:rsid w:val="00CF16DD"/>
    <w:rsid w:val="00DC6382"/>
    <w:rsid w:val="00E055FE"/>
    <w:rsid w:val="00EE5E95"/>
    <w:rsid w:val="00F01DF0"/>
    <w:rsid w:val="00F31733"/>
    <w:rsid w:val="00F565E2"/>
    <w:rsid w:val="00F90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94590"/>
  <w15:docId w15:val="{8425A55C-13FE-46F0-B2D4-1E4FF20E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10"/>
    <w:qFormat/>
    <w:rsid w:val="00F0759A"/>
    <w:pPr>
      <w:jc w:val="center"/>
    </w:pPr>
    <w:rPr>
      <w:rFonts w:ascii="Times New Roman" w:eastAsia="Times New Roman" w:hAnsi="Times New Roman" w:cs="Times New Roman"/>
      <w:b/>
      <w:color w:val="000000"/>
      <w:sz w:val="34"/>
      <w:szCs w:val="20"/>
      <w:lang w:eastAsia="en-GB"/>
    </w:rPr>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basedOn w:val="Normal"/>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287418">
      <w:bodyDiv w:val="1"/>
      <w:marLeft w:val="0"/>
      <w:marRight w:val="0"/>
      <w:marTop w:val="0"/>
      <w:marBottom w:val="0"/>
      <w:divBdr>
        <w:top w:val="none" w:sz="0" w:space="0" w:color="auto"/>
        <w:left w:val="none" w:sz="0" w:space="0" w:color="auto"/>
        <w:bottom w:val="none" w:sz="0" w:space="0" w:color="auto"/>
        <w:right w:val="none" w:sz="0" w:space="0" w:color="auto"/>
      </w:divBdr>
      <w:divsChild>
        <w:div w:id="2126342058">
          <w:marLeft w:val="-108"/>
          <w:marRight w:val="0"/>
          <w:marTop w:val="0"/>
          <w:marBottom w:val="0"/>
          <w:divBdr>
            <w:top w:val="none" w:sz="0" w:space="0" w:color="auto"/>
            <w:left w:val="none" w:sz="0" w:space="0" w:color="auto"/>
            <w:bottom w:val="none" w:sz="0" w:space="0" w:color="auto"/>
            <w:right w:val="none" w:sz="0" w:space="0" w:color="auto"/>
          </w:divBdr>
        </w:div>
      </w:divsChild>
    </w:div>
    <w:div w:id="282150778">
      <w:bodyDiv w:val="1"/>
      <w:marLeft w:val="0"/>
      <w:marRight w:val="0"/>
      <w:marTop w:val="0"/>
      <w:marBottom w:val="0"/>
      <w:divBdr>
        <w:top w:val="none" w:sz="0" w:space="0" w:color="auto"/>
        <w:left w:val="none" w:sz="0" w:space="0" w:color="auto"/>
        <w:bottom w:val="none" w:sz="0" w:space="0" w:color="auto"/>
        <w:right w:val="none" w:sz="0" w:space="0" w:color="auto"/>
      </w:divBdr>
      <w:divsChild>
        <w:div w:id="2146043531">
          <w:marLeft w:val="-108"/>
          <w:marRight w:val="0"/>
          <w:marTop w:val="0"/>
          <w:marBottom w:val="0"/>
          <w:divBdr>
            <w:top w:val="none" w:sz="0" w:space="0" w:color="auto"/>
            <w:left w:val="none" w:sz="0" w:space="0" w:color="auto"/>
            <w:bottom w:val="none" w:sz="0" w:space="0" w:color="auto"/>
            <w:right w:val="none" w:sz="0" w:space="0" w:color="auto"/>
          </w:divBdr>
        </w:div>
      </w:divsChild>
    </w:div>
    <w:div w:id="1124075564">
      <w:bodyDiv w:val="1"/>
      <w:marLeft w:val="0"/>
      <w:marRight w:val="0"/>
      <w:marTop w:val="0"/>
      <w:marBottom w:val="0"/>
      <w:divBdr>
        <w:top w:val="none" w:sz="0" w:space="0" w:color="auto"/>
        <w:left w:val="none" w:sz="0" w:space="0" w:color="auto"/>
        <w:bottom w:val="none" w:sz="0" w:space="0" w:color="auto"/>
        <w:right w:val="none" w:sz="0" w:space="0" w:color="auto"/>
      </w:divBdr>
    </w:div>
    <w:div w:id="1460341695">
      <w:bodyDiv w:val="1"/>
      <w:marLeft w:val="0"/>
      <w:marRight w:val="0"/>
      <w:marTop w:val="0"/>
      <w:marBottom w:val="0"/>
      <w:divBdr>
        <w:top w:val="none" w:sz="0" w:space="0" w:color="auto"/>
        <w:left w:val="none" w:sz="0" w:space="0" w:color="auto"/>
        <w:bottom w:val="none" w:sz="0" w:space="0" w:color="auto"/>
        <w:right w:val="none" w:sz="0" w:space="0" w:color="auto"/>
      </w:divBdr>
    </w:div>
    <w:div w:id="1958640530">
      <w:bodyDiv w:val="1"/>
      <w:marLeft w:val="0"/>
      <w:marRight w:val="0"/>
      <w:marTop w:val="0"/>
      <w:marBottom w:val="0"/>
      <w:divBdr>
        <w:top w:val="none" w:sz="0" w:space="0" w:color="auto"/>
        <w:left w:val="none" w:sz="0" w:space="0" w:color="auto"/>
        <w:bottom w:val="none" w:sz="0" w:space="0" w:color="auto"/>
        <w:right w:val="none" w:sz="0" w:space="0" w:color="auto"/>
      </w:divBdr>
      <w:divsChild>
        <w:div w:id="1414283839">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dfORFCdXXsTKh5Rqm6guB1VRVQ==">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1461</Words>
  <Characters>8333</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PASCU RADU VASILE</dc:creator>
  <cp:lastModifiedBy>Raluca Sutu</cp:lastModifiedBy>
  <cp:revision>5</cp:revision>
  <cp:lastPrinted>2024-02-01T17:00:00Z</cp:lastPrinted>
  <dcterms:created xsi:type="dcterms:W3CDTF">2025-10-03T22:00:00Z</dcterms:created>
  <dcterms:modified xsi:type="dcterms:W3CDTF">2025-12-02T13:42:00Z</dcterms:modified>
</cp:coreProperties>
</file>